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90" w:type="dxa"/>
        <w:tblInd w:w="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830"/>
        <w:gridCol w:w="540"/>
      </w:tblGrid>
      <w:tr w:rsidR="00ED79B6" w:rsidRPr="00251C57" w14:paraId="1466B77D" w14:textId="77777777" w:rsidTr="00010FB8">
        <w:trPr>
          <w:trHeight w:val="710"/>
        </w:trPr>
        <w:tc>
          <w:tcPr>
            <w:tcW w:w="9990" w:type="dxa"/>
            <w:gridSpan w:val="3"/>
            <w:shd w:val="clear" w:color="auto" w:fill="auto"/>
          </w:tcPr>
          <w:p w14:paraId="0B53440F" w14:textId="0A4E418C" w:rsidR="0016297D" w:rsidRPr="001E5951" w:rsidRDefault="00EE47D2" w:rsidP="00C63E20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</w:rPr>
              <w:t>Electricity and circuits</w:t>
            </w:r>
          </w:p>
        </w:tc>
      </w:tr>
      <w:tr w:rsidR="00ED79B6" w:rsidRPr="00251C57" w14:paraId="47339A09" w14:textId="77777777" w:rsidTr="00010FB8">
        <w:trPr>
          <w:trHeight w:val="281"/>
        </w:trPr>
        <w:tc>
          <w:tcPr>
            <w:tcW w:w="1620" w:type="dxa"/>
            <w:shd w:val="clear" w:color="auto" w:fill="auto"/>
          </w:tcPr>
          <w:p w14:paraId="2DA0B9AE" w14:textId="09B04B91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Content </w:t>
            </w:r>
          </w:p>
        </w:tc>
        <w:tc>
          <w:tcPr>
            <w:tcW w:w="8370" w:type="dxa"/>
            <w:gridSpan w:val="2"/>
            <w:shd w:val="clear" w:color="auto" w:fill="auto"/>
          </w:tcPr>
          <w:p w14:paraId="226E00BF" w14:textId="1258E2D7" w:rsidR="00010FB8" w:rsidRDefault="00C63E20" w:rsidP="00C63E20">
            <w:pPr>
              <w:tabs>
                <w:tab w:val="left" w:pos="1260"/>
              </w:tabs>
            </w:pPr>
            <w:proofErr w:type="gramStart"/>
            <w:r>
              <w:t>Electricity is created by the presence and movement of charged particles</w:t>
            </w:r>
            <w:proofErr w:type="gramEnd"/>
            <w:r w:rsidR="00673EF6">
              <w:t xml:space="preserve">. Electric current </w:t>
            </w:r>
            <w:r>
              <w:t xml:space="preserve">is </w:t>
            </w:r>
            <w:r w:rsidR="00A06927">
              <w:t xml:space="preserve">created by </w:t>
            </w:r>
            <w:r>
              <w:t xml:space="preserve">the flow of electrons through the </w:t>
            </w:r>
            <w:r w:rsidR="00A06927">
              <w:t xml:space="preserve">conducting </w:t>
            </w:r>
            <w:r w:rsidR="00EB49D6">
              <w:t>wires of an electric circuit.</w:t>
            </w:r>
            <w:r>
              <w:t xml:space="preserve"> Circuit </w:t>
            </w:r>
            <w:r w:rsidR="00673EF6">
              <w:t>diagrams use standard symbols to represent circuit elements</w:t>
            </w:r>
            <w:r w:rsidR="00EB49D6">
              <w:t xml:space="preserve">. </w:t>
            </w:r>
            <w:r w:rsidR="009608E6">
              <w:t>In this lesson students</w:t>
            </w:r>
            <w:r w:rsidR="00673EF6">
              <w:t xml:space="preserve"> </w:t>
            </w:r>
            <w:r w:rsidR="00A06927">
              <w:t xml:space="preserve">learn how to </w:t>
            </w:r>
            <w:r w:rsidR="009608E6">
              <w:t xml:space="preserve">construct and </w:t>
            </w:r>
            <w:r w:rsidR="00673EF6">
              <w:t xml:space="preserve">graphically depict </w:t>
            </w:r>
            <w:r>
              <w:t>open circuits, clos</w:t>
            </w:r>
            <w:r w:rsidR="00673EF6">
              <w:t>ed circuits, and short circuits.</w:t>
            </w:r>
          </w:p>
          <w:p w14:paraId="3DA39262" w14:textId="0EAB75F7" w:rsidR="00673EF6" w:rsidRPr="00251C57" w:rsidRDefault="00673EF6" w:rsidP="00C63E20">
            <w:pPr>
              <w:tabs>
                <w:tab w:val="left" w:pos="1260"/>
              </w:tabs>
            </w:pPr>
          </w:p>
        </w:tc>
      </w:tr>
      <w:tr w:rsidR="00ED79B6" w:rsidRPr="00251C57" w14:paraId="6AA1BE6C" w14:textId="77777777" w:rsidTr="00010FB8">
        <w:trPr>
          <w:trHeight w:val="281"/>
        </w:trPr>
        <w:tc>
          <w:tcPr>
            <w:tcW w:w="1620" w:type="dxa"/>
            <w:shd w:val="clear" w:color="auto" w:fill="auto"/>
          </w:tcPr>
          <w:p w14:paraId="6ADD312D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Learning objectives</w:t>
            </w:r>
          </w:p>
          <w:p w14:paraId="288F10FD" w14:textId="6EE6677F" w:rsidR="00062CEC" w:rsidRPr="005E0216" w:rsidRDefault="004C538B" w:rsidP="00ED79B6">
            <w:pPr>
              <w:tabs>
                <w:tab w:val="left" w:pos="1260"/>
              </w:tabs>
              <w:rPr>
                <w:color w:val="365F91" w:themeColor="accent1" w:themeShade="BF"/>
              </w:rPr>
            </w:pPr>
            <w:r w:rsidRPr="005E0216">
              <w:rPr>
                <w:color w:val="365F91" w:themeColor="accent1" w:themeShade="BF"/>
              </w:rPr>
              <w:t xml:space="preserve">              </w:t>
            </w:r>
          </w:p>
        </w:tc>
        <w:tc>
          <w:tcPr>
            <w:tcW w:w="8370" w:type="dxa"/>
            <w:gridSpan w:val="2"/>
            <w:shd w:val="clear" w:color="auto" w:fill="auto"/>
          </w:tcPr>
          <w:p w14:paraId="41FD601C" w14:textId="4CC1CA21" w:rsidR="00062CEC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The student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will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be able to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:</w:t>
            </w:r>
          </w:p>
          <w:p w14:paraId="28EA5141" w14:textId="0BF52BD3" w:rsidR="002A5B1F" w:rsidRDefault="00695FB1" w:rsidP="00ED79B6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define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electric current</w:t>
            </w:r>
            <w:r w:rsidR="00F5701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; </w:t>
            </w:r>
          </w:p>
          <w:p w14:paraId="305CE0FF" w14:textId="2FEBBC69" w:rsidR="00062CEC" w:rsidRPr="00676811" w:rsidRDefault="00695FB1" w:rsidP="00ED79B6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identify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0C158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the electrical symbols for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basic circ</w:t>
            </w:r>
            <w:r w:rsidR="00EF1BB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uit elements; </w:t>
            </w:r>
          </w:p>
          <w:p w14:paraId="711F6E95" w14:textId="4E87FBEA" w:rsidR="00010FB8" w:rsidRDefault="00310B19" w:rsidP="00CD116A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  <w:ind w:left="360"/>
            </w:pPr>
            <w:proofErr w:type="gramStart"/>
            <w:r>
              <w:t>identify</w:t>
            </w:r>
            <w:proofErr w:type="gramEnd"/>
            <w:r>
              <w:t xml:space="preserve"> and </w:t>
            </w:r>
            <w:r w:rsidR="00E32167">
              <w:t>construct open circuits, closed circuits, and short circuits.</w:t>
            </w:r>
          </w:p>
          <w:p w14:paraId="6899AD7F" w14:textId="77777777" w:rsidR="00062CEC" w:rsidRPr="00251C57" w:rsidRDefault="00062CEC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9B6" w:rsidRPr="00251C57" w14:paraId="14D4C489" w14:textId="77777777" w:rsidTr="00010FB8">
        <w:trPr>
          <w:trHeight w:val="719"/>
        </w:trPr>
        <w:tc>
          <w:tcPr>
            <w:tcW w:w="1620" w:type="dxa"/>
            <w:shd w:val="clear" w:color="auto" w:fill="auto"/>
          </w:tcPr>
          <w:p w14:paraId="1B47E9E3" w14:textId="7E2F9B34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Materials/</w:t>
            </w:r>
          </w:p>
          <w:p w14:paraId="2B204E7A" w14:textId="77777777" w:rsidR="00062CEC" w:rsidRDefault="00E23D6F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proofErr w:type="gramStart"/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t</w:t>
            </w:r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echnology</w:t>
            </w:r>
            <w:proofErr w:type="gramEnd"/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resources</w:t>
            </w:r>
          </w:p>
          <w:p w14:paraId="14211861" w14:textId="294A1F6D" w:rsidR="00E1544F" w:rsidRPr="00E1544F" w:rsidRDefault="00E1544F" w:rsidP="00E1544F"/>
        </w:tc>
        <w:tc>
          <w:tcPr>
            <w:tcW w:w="8370" w:type="dxa"/>
            <w:gridSpan w:val="2"/>
            <w:shd w:val="clear" w:color="auto" w:fill="auto"/>
          </w:tcPr>
          <w:p w14:paraId="43E776DC" w14:textId="77777777" w:rsidR="00E32167" w:rsidRDefault="001D68AA" w:rsidP="00E1544F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142"/>
                <w:tab w:val="left" w:pos="2682"/>
              </w:tabs>
            </w:pPr>
            <w:r>
              <w:t>Slide presentation</w:t>
            </w:r>
            <w:r w:rsidR="00062CEC">
              <w:t>:</w:t>
            </w:r>
            <w:r w:rsidR="00062CEC">
              <w:tab/>
            </w:r>
            <w:r w:rsidR="004C0C93">
              <w:t>“</w:t>
            </w:r>
            <w:r w:rsidR="00695FB1">
              <w:t>CircuitsAndElectricity</w:t>
            </w:r>
            <w:r w:rsidR="00062CEC" w:rsidRPr="00046C67">
              <w:t>.ppt”</w:t>
            </w:r>
          </w:p>
          <w:p w14:paraId="3CCB9D58" w14:textId="4D1A4C85" w:rsidR="00EF1BB1" w:rsidRDefault="00E32167" w:rsidP="00EF1BB1">
            <w:pPr>
              <w:pStyle w:val="ListParagraph"/>
              <w:numPr>
                <w:ilvl w:val="0"/>
                <w:numId w:val="8"/>
              </w:numPr>
              <w:tabs>
                <w:tab w:val="left" w:pos="2412"/>
                <w:tab w:val="left" w:pos="2566"/>
                <w:tab w:val="left" w:pos="2682"/>
              </w:tabs>
              <w:ind w:left="342" w:hanging="342"/>
            </w:pPr>
            <w:r>
              <w:t xml:space="preserve">Investigation:    </w:t>
            </w:r>
            <w:r w:rsidR="00923BC5">
              <w:t xml:space="preserve">              </w:t>
            </w:r>
            <w:r w:rsidR="005216DD">
              <w:t>Modular Circuits: battery, bulb, four corner wires,</w:t>
            </w:r>
            <w:r w:rsidR="00010FB8">
              <w:t xml:space="preserve"> </w:t>
            </w:r>
            <w:r w:rsidR="00706F4D">
              <w:t xml:space="preserve"> </w:t>
            </w:r>
          </w:p>
          <w:p w14:paraId="65A5113D" w14:textId="1B9689A7" w:rsidR="009569DF" w:rsidRDefault="00EF1BB1" w:rsidP="00EF1BB1">
            <w:pPr>
              <w:pStyle w:val="ListParagraph"/>
              <w:tabs>
                <w:tab w:val="left" w:pos="2412"/>
                <w:tab w:val="left" w:pos="2566"/>
                <w:tab w:val="left" w:pos="2682"/>
              </w:tabs>
              <w:ind w:left="342"/>
            </w:pPr>
            <w:r>
              <w:t xml:space="preserve">         </w:t>
            </w:r>
            <w:r w:rsidR="00923BC5">
              <w:t xml:space="preserve">                               </w:t>
            </w:r>
            <w:proofErr w:type="gramStart"/>
            <w:r w:rsidR="005216DD">
              <w:t>straight</w:t>
            </w:r>
            <w:proofErr w:type="gramEnd"/>
            <w:r w:rsidR="005216DD">
              <w:t xml:space="preserve"> wires, six jumpers, bare wire</w:t>
            </w:r>
          </w:p>
          <w:p w14:paraId="743EDFE5" w14:textId="54C6C288" w:rsidR="00FE2E39" w:rsidRDefault="00923BC5" w:rsidP="009569DF">
            <w:pPr>
              <w:pStyle w:val="ListParagraph"/>
              <w:numPr>
                <w:ilvl w:val="0"/>
                <w:numId w:val="8"/>
              </w:numPr>
              <w:tabs>
                <w:tab w:val="left" w:pos="2412"/>
                <w:tab w:val="left" w:pos="2566"/>
                <w:tab w:val="left" w:pos="2682"/>
              </w:tabs>
            </w:pPr>
            <w:r>
              <w:t>Student w</w:t>
            </w:r>
            <w:r w:rsidR="002A5B1F">
              <w:t xml:space="preserve">ork:         </w:t>
            </w:r>
            <w:r w:rsidR="00554F73">
              <w:t xml:space="preserve">      </w:t>
            </w:r>
            <w:r>
              <w:t xml:space="preserve"> </w:t>
            </w:r>
            <w:r w:rsidR="002A5B1F" w:rsidRPr="00046C67">
              <w:t>“</w:t>
            </w:r>
            <w:r w:rsidR="00695FB1">
              <w:t>CircuitsAndElectricity</w:t>
            </w:r>
            <w:r w:rsidR="0047025E">
              <w:t>Assignment</w:t>
            </w:r>
            <w:r w:rsidR="002A5B1F" w:rsidRPr="00046C67">
              <w:t>.pdf”</w:t>
            </w:r>
          </w:p>
          <w:p w14:paraId="623ED192" w14:textId="2D42D896" w:rsidR="00E1544F" w:rsidRPr="00E1544F" w:rsidRDefault="00E1544F" w:rsidP="00E1544F">
            <w:pPr>
              <w:pStyle w:val="ListParagraph"/>
              <w:tabs>
                <w:tab w:val="left" w:pos="2566"/>
                <w:tab w:val="left" w:pos="2682"/>
              </w:tabs>
              <w:ind w:left="360"/>
            </w:pPr>
          </w:p>
        </w:tc>
      </w:tr>
      <w:tr w:rsidR="005D124F" w:rsidRPr="00251C57" w14:paraId="72E75F25" w14:textId="77777777" w:rsidTr="00010FB8">
        <w:trPr>
          <w:trHeight w:val="829"/>
        </w:trPr>
        <w:tc>
          <w:tcPr>
            <w:tcW w:w="1620" w:type="dxa"/>
            <w:shd w:val="clear" w:color="auto" w:fill="auto"/>
          </w:tcPr>
          <w:p w14:paraId="1AE5600A" w14:textId="6A7C0141" w:rsidR="005D124F" w:rsidRPr="005E0216" w:rsidRDefault="00010FB8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Lesson plan segments</w:t>
            </w:r>
          </w:p>
        </w:tc>
        <w:tc>
          <w:tcPr>
            <w:tcW w:w="7830" w:type="dxa"/>
            <w:shd w:val="clear" w:color="auto" w:fill="auto"/>
          </w:tcPr>
          <w:p w14:paraId="148DC956" w14:textId="49A97A6C" w:rsidR="002E2350" w:rsidRPr="002E2350" w:rsidRDefault="005D124F" w:rsidP="002E2350">
            <w:pPr>
              <w:numPr>
                <w:ilvl w:val="0"/>
                <w:numId w:val="1"/>
              </w:numPr>
              <w:rPr>
                <w:u w:val="single"/>
              </w:rPr>
            </w:pPr>
            <w:r w:rsidRPr="005D124F">
              <w:rPr>
                <w:u w:val="single"/>
              </w:rPr>
              <w:t>Whole group discussion</w:t>
            </w:r>
            <w:r w:rsidRPr="00EF7D01">
              <w:t xml:space="preserve">:  </w:t>
            </w:r>
            <w:r w:rsidR="009608E6">
              <w:t>Introduce the unit by</w:t>
            </w:r>
            <w:r w:rsidR="002E2350">
              <w:t xml:space="preserve"> a</w:t>
            </w:r>
            <w:r w:rsidR="009608E6">
              <w:t>sking</w:t>
            </w:r>
            <w:r w:rsidR="00E1544F">
              <w:t xml:space="preserve"> students to help </w:t>
            </w:r>
            <w:r w:rsidR="009608E6">
              <w:t xml:space="preserve">list </w:t>
            </w:r>
            <w:r w:rsidR="00E1544F">
              <w:t xml:space="preserve">all the devices in the </w:t>
            </w:r>
            <w:r w:rsidR="009608E6">
              <w:t>class</w:t>
            </w:r>
            <w:r w:rsidR="00E1544F">
              <w:t>room that use electricity</w:t>
            </w:r>
            <w:r w:rsidR="002E2350">
              <w:t xml:space="preserve">, including </w:t>
            </w:r>
            <w:r w:rsidR="009608E6">
              <w:t>per</w:t>
            </w:r>
            <w:r w:rsidR="00EB49D6">
              <w:t xml:space="preserve">sonal battery-powered devices. </w:t>
            </w:r>
            <w:r w:rsidR="009608E6">
              <w:t>All</w:t>
            </w:r>
            <w:r w:rsidR="002E2350">
              <w:t xml:space="preserve"> these devices function by controlling the flow of charged particles, a topic they will begin to learn about today.</w:t>
            </w:r>
          </w:p>
          <w:p w14:paraId="6CA2307A" w14:textId="1E719979" w:rsidR="005D124F" w:rsidRPr="005D124F" w:rsidRDefault="005D124F" w:rsidP="002E2350">
            <w:pPr>
              <w:ind w:left="360"/>
              <w:rPr>
                <w:u w:val="single"/>
              </w:rPr>
            </w:pPr>
            <w:r>
              <w:t xml:space="preserve"> </w:t>
            </w:r>
          </w:p>
        </w:tc>
        <w:tc>
          <w:tcPr>
            <w:tcW w:w="540" w:type="dxa"/>
            <w:shd w:val="clear" w:color="auto" w:fill="F3F3F3"/>
          </w:tcPr>
          <w:p w14:paraId="252AB826" w14:textId="79D1EA5C" w:rsidR="009608E6" w:rsidRDefault="009608E6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518BA9F" wp14:editId="20BC0828">
                  <wp:extent cx="203835" cy="203835"/>
                  <wp:effectExtent l="0" t="0" r="0" b="0"/>
                  <wp:docPr id="2" name="Picture 2" descr="Macintosh HD:Users:tomhsu:Desktop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omhsu:Desktop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3B345C" w14:textId="144D7017" w:rsidR="005D124F" w:rsidRPr="009608E6" w:rsidRDefault="009608E6" w:rsidP="009608E6">
            <w:r>
              <w:rPr>
                <w:b/>
                <w:bCs/>
                <w:noProof/>
              </w:rPr>
              <w:drawing>
                <wp:inline distT="0" distB="0" distL="0" distR="0" wp14:anchorId="007B190C" wp14:editId="0D7C846E">
                  <wp:extent cx="203835" cy="203835"/>
                  <wp:effectExtent l="0" t="0" r="0" b="0"/>
                  <wp:docPr id="13" name="Picture 13" descr="Macintosh HD:Users:tomhsu:Desktop:  TeacherMaterials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tomhsu:Desktop:  TeacherMaterials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01" w:rsidRPr="00251C57" w14:paraId="2632A52A" w14:textId="77777777" w:rsidTr="00010FB8">
        <w:trPr>
          <w:trHeight w:val="829"/>
        </w:trPr>
        <w:tc>
          <w:tcPr>
            <w:tcW w:w="1620" w:type="dxa"/>
            <w:shd w:val="clear" w:color="auto" w:fill="auto"/>
          </w:tcPr>
          <w:p w14:paraId="6D025A63" w14:textId="77777777" w:rsidR="00EF7D01" w:rsidRPr="00151061" w:rsidRDefault="00EF7D01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30" w:type="dxa"/>
            <w:shd w:val="clear" w:color="auto" w:fill="auto"/>
          </w:tcPr>
          <w:p w14:paraId="19C210D5" w14:textId="01A99B50" w:rsidR="00EF7D01" w:rsidRDefault="00EF7D01" w:rsidP="00EF7D01">
            <w:pPr>
              <w:numPr>
                <w:ilvl w:val="0"/>
                <w:numId w:val="1"/>
              </w:numPr>
            </w:pPr>
            <w:r w:rsidRPr="00EF7D01">
              <w:rPr>
                <w:u w:val="single"/>
              </w:rPr>
              <w:t>Slide presentation</w:t>
            </w:r>
            <w:r w:rsidR="005D124F">
              <w:t xml:space="preserve">: </w:t>
            </w:r>
            <w:r w:rsidR="009608E6">
              <w:t xml:space="preserve"> </w:t>
            </w:r>
            <w:r w:rsidR="005D124F">
              <w:t xml:space="preserve">The presentation </w:t>
            </w:r>
            <w:r w:rsidR="002E2350">
              <w:t xml:space="preserve">introduces the topic of electricity, </w:t>
            </w:r>
            <w:r w:rsidR="005D124F">
              <w:t>defines</w:t>
            </w:r>
            <w:r w:rsidR="002E2350">
              <w:t xml:space="preserve"> electric current, and presents diagrams of electric circuits </w:t>
            </w:r>
            <w:r w:rsidR="00CE1486">
              <w:t xml:space="preserve">that </w:t>
            </w:r>
            <w:r w:rsidR="002E2350">
              <w:t xml:space="preserve">illustrate the differences between open, closed, and short circuits. </w:t>
            </w:r>
            <w:r w:rsidR="00A06927">
              <w:t xml:space="preserve">Students create a human circuit and measure its </w:t>
            </w:r>
            <w:r w:rsidR="00EB49D6">
              <w:t>“</w:t>
            </w:r>
            <w:r w:rsidR="00A06927">
              <w:t>current.</w:t>
            </w:r>
            <w:r w:rsidR="00EB49D6">
              <w:t>”</w:t>
            </w:r>
          </w:p>
          <w:p w14:paraId="3B8C8D73" w14:textId="77777777" w:rsidR="00E32167" w:rsidRDefault="00E32167" w:rsidP="00E32167">
            <w:pPr>
              <w:ind w:left="360"/>
            </w:pPr>
          </w:p>
          <w:p w14:paraId="18E69BEA" w14:textId="2BC74824" w:rsidR="009608E6" w:rsidRDefault="009608E6" w:rsidP="00262AEA">
            <w:pPr>
              <w:pStyle w:val="ListParagraph"/>
              <w:numPr>
                <w:ilvl w:val="0"/>
                <w:numId w:val="1"/>
              </w:numPr>
            </w:pPr>
            <w:r w:rsidRPr="00262AEA">
              <w:rPr>
                <w:u w:val="single"/>
              </w:rPr>
              <w:t>Investigation</w:t>
            </w:r>
            <w:r>
              <w:t xml:space="preserve">: </w:t>
            </w:r>
            <w:r w:rsidR="00FF1681">
              <w:t xml:space="preserve"> </w:t>
            </w:r>
            <w:r>
              <w:t xml:space="preserve">Students </w:t>
            </w:r>
            <w:r w:rsidR="005216DD">
              <w:t>investigate how to use the Modular Circuits kit to</w:t>
            </w:r>
            <w:r>
              <w:t xml:space="preserve"> </w:t>
            </w:r>
            <w:r w:rsidR="00A06927">
              <w:t xml:space="preserve">create a simple circuit to light a lamp. </w:t>
            </w:r>
            <w:proofErr w:type="gramStart"/>
            <w:r w:rsidR="005216DD">
              <w:t xml:space="preserve">The circuit is modified by adding a switch </w:t>
            </w:r>
            <w:r w:rsidR="00A06927">
              <w:t>to c</w:t>
            </w:r>
            <w:r>
              <w:t xml:space="preserve">onstruct </w:t>
            </w:r>
            <w:r w:rsidR="005216DD">
              <w:rPr>
                <w:rFonts w:eastAsia="Times New Roman"/>
                <w:color w:val="000000"/>
              </w:rPr>
              <w:t xml:space="preserve">open and </w:t>
            </w:r>
            <w:r w:rsidRPr="00262AEA">
              <w:rPr>
                <w:rFonts w:eastAsia="Times New Roman"/>
                <w:color w:val="000000"/>
              </w:rPr>
              <w:t>closed</w:t>
            </w:r>
            <w:r w:rsidR="005216DD">
              <w:rPr>
                <w:rFonts w:eastAsia="Times New Roman"/>
                <w:color w:val="000000"/>
              </w:rPr>
              <w:t xml:space="preserve"> circuits</w:t>
            </w:r>
            <w:proofErr w:type="gramEnd"/>
            <w:r w:rsidR="005216DD">
              <w:rPr>
                <w:rFonts w:eastAsia="Times New Roman"/>
                <w:color w:val="000000"/>
              </w:rPr>
              <w:t>. A wire is used to create</w:t>
            </w:r>
            <w:r w:rsidRPr="00262AEA">
              <w:rPr>
                <w:rFonts w:eastAsia="Times New Roman"/>
                <w:color w:val="000000"/>
              </w:rPr>
              <w:t xml:space="preserve"> short circuits.</w:t>
            </w:r>
          </w:p>
          <w:p w14:paraId="0E528AB8" w14:textId="3B366A04" w:rsidR="00EF7D01" w:rsidRPr="002E2350" w:rsidRDefault="00EF7D01" w:rsidP="002E2350"/>
        </w:tc>
        <w:tc>
          <w:tcPr>
            <w:tcW w:w="540" w:type="dxa"/>
            <w:shd w:val="clear" w:color="auto" w:fill="F3F3F3"/>
          </w:tcPr>
          <w:p w14:paraId="6891A851" w14:textId="77777777" w:rsidR="009608E6" w:rsidRDefault="009608E6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722AEE2" wp14:editId="489BE4CD">
                  <wp:extent cx="203835" cy="203835"/>
                  <wp:effectExtent l="0" t="0" r="0" b="0"/>
                  <wp:docPr id="20" name="Picture 20" descr="Macintosh HD:Users:tomhsu:Desktop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omhsu:Desktop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2F9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135361F" wp14:editId="1B6C31DB">
                  <wp:extent cx="203835" cy="203835"/>
                  <wp:effectExtent l="0" t="0" r="0" b="0"/>
                  <wp:docPr id="21" name="Picture 21" descr="Macintosh HD:Users:tomhsu:Desktop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omhsu:Desktop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AB5910" w14:textId="1184A404" w:rsidR="00A06927" w:rsidRPr="00A06927" w:rsidRDefault="00A06927" w:rsidP="00A06927"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894F8D5" wp14:editId="761AD2E0">
                  <wp:extent cx="203835" cy="203835"/>
                  <wp:effectExtent l="0" t="0" r="0" b="0"/>
                  <wp:docPr id="22" name="Picture 22" descr="Macintosh HD:Users:tomhsu:Desktop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CA45F" w14:textId="77777777" w:rsidR="009608E6" w:rsidRDefault="009608E6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659E2E6F" w14:textId="030E7BAD" w:rsidR="00EF7D01" w:rsidRDefault="00EF7D01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0C2C9A93" w14:textId="191180EF" w:rsidR="00FF6C6A" w:rsidRPr="00FF6C6A" w:rsidRDefault="00A06927" w:rsidP="00FF6C6A"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F8C11C9" wp14:editId="4B93385E">
                  <wp:extent cx="203835" cy="203835"/>
                  <wp:effectExtent l="0" t="0" r="0" b="0"/>
                  <wp:docPr id="11" name="Picture 11" descr="Macintosh HD:Users:tomhsu:Desktop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700C8628" w14:textId="77777777" w:rsidTr="00010FB8">
        <w:trPr>
          <w:trHeight w:val="1313"/>
        </w:trPr>
        <w:tc>
          <w:tcPr>
            <w:tcW w:w="1620" w:type="dxa"/>
            <w:shd w:val="clear" w:color="auto" w:fill="auto"/>
          </w:tcPr>
          <w:p w14:paraId="4F9824DA" w14:textId="1353FBB9" w:rsidR="00AB6D7A" w:rsidRPr="00251C57" w:rsidRDefault="00AB6D7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shd w:val="clear" w:color="auto" w:fill="auto"/>
          </w:tcPr>
          <w:p w14:paraId="47BCF376" w14:textId="0284EDB2" w:rsidR="00C44BC9" w:rsidRDefault="00923BC5" w:rsidP="00B83317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B83317">
              <w:rPr>
                <w:u w:val="single"/>
              </w:rPr>
              <w:t>Student w</w:t>
            </w:r>
            <w:r w:rsidR="00AB6D7A" w:rsidRPr="00B83317">
              <w:rPr>
                <w:u w:val="single"/>
              </w:rPr>
              <w:t>ork</w:t>
            </w:r>
            <w:r w:rsidR="00AB6D7A" w:rsidRPr="00251C57">
              <w:t xml:space="preserve">: </w:t>
            </w:r>
            <w:r w:rsidR="00F5701A">
              <w:t xml:space="preserve"> </w:t>
            </w:r>
            <w:r w:rsidR="00E501BF">
              <w:rPr>
                <w:i/>
                <w:iCs/>
              </w:rPr>
              <w:t>E</w:t>
            </w:r>
            <w:r w:rsidR="00CE1486" w:rsidRPr="00B83317">
              <w:rPr>
                <w:i/>
                <w:iCs/>
              </w:rPr>
              <w:t>lectricity</w:t>
            </w:r>
            <w:r w:rsidR="00E501BF">
              <w:rPr>
                <w:i/>
                <w:iCs/>
              </w:rPr>
              <w:t xml:space="preserve"> and circuits</w:t>
            </w:r>
            <w:r w:rsidR="00AC3ED4">
              <w:t xml:space="preserve"> a</w:t>
            </w:r>
            <w:r w:rsidR="00033E08">
              <w:t>ssignment</w:t>
            </w:r>
          </w:p>
          <w:p w14:paraId="2539F9C1" w14:textId="455D9F21" w:rsidR="00E1111F" w:rsidRDefault="00A06927" w:rsidP="005D124F">
            <w:pPr>
              <w:pStyle w:val="ListParagraph"/>
              <w:tabs>
                <w:tab w:val="left" w:pos="1260"/>
              </w:tabs>
              <w:ind w:left="325"/>
            </w:pPr>
            <w:r>
              <w:t xml:space="preserve">The assignment sheet provides a place for students to record the results of their investigation. </w:t>
            </w:r>
            <w:r w:rsidR="00AB6D7A" w:rsidRPr="00251C57">
              <w:t xml:space="preserve">Encourage students to complete the </w:t>
            </w:r>
            <w:r>
              <w:t>problem set at the end of the assignment</w:t>
            </w:r>
            <w:r w:rsidR="00AB6D7A" w:rsidRPr="00251C57">
              <w:t xml:space="preserve"> </w:t>
            </w:r>
            <w:r w:rsidR="00CE1486">
              <w:t>by working together in groups of three</w:t>
            </w:r>
            <w:r w:rsidR="00EB49D6">
              <w:t>.</w:t>
            </w:r>
            <w:r w:rsidR="00F5701A">
              <w:t xml:space="preserve"> </w:t>
            </w:r>
            <w:r w:rsidR="00210838">
              <w:t>When the class has finished, representatives</w:t>
            </w:r>
            <w:r w:rsidR="00AB6D7A" w:rsidRPr="00251C57">
              <w:t xml:space="preserve"> </w:t>
            </w:r>
            <w:r w:rsidR="00E32167">
              <w:t>from each group</w:t>
            </w:r>
            <w:r w:rsidR="00210838">
              <w:t xml:space="preserve"> could volunteer to read answers aloud.</w:t>
            </w:r>
          </w:p>
          <w:p w14:paraId="1ACA98E3" w14:textId="58D1DD27" w:rsidR="008D1F62" w:rsidRPr="00251C57" w:rsidRDefault="008D1F62" w:rsidP="00ED79B6">
            <w:pPr>
              <w:pStyle w:val="ListParagraph"/>
              <w:tabs>
                <w:tab w:val="left" w:pos="1260"/>
              </w:tabs>
              <w:ind w:left="325" w:hanging="270"/>
            </w:pPr>
          </w:p>
        </w:tc>
        <w:tc>
          <w:tcPr>
            <w:tcW w:w="540" w:type="dxa"/>
            <w:shd w:val="clear" w:color="auto" w:fill="F3F3F3"/>
          </w:tcPr>
          <w:p w14:paraId="27FFC01F" w14:textId="360DAD0F" w:rsidR="00AB6D7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1FCC58CE" wp14:editId="08FEE7C2">
                  <wp:extent cx="203835" cy="203835"/>
                  <wp:effectExtent l="0" t="0" r="0" b="0"/>
                  <wp:docPr id="17" name="Picture 17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580033" w14:textId="18DF5EA3" w:rsidR="00ED7BF7" w:rsidRPr="000E2E73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671BE5C3" wp14:editId="6EE31667">
                  <wp:extent cx="203835" cy="203835"/>
                  <wp:effectExtent l="0" t="0" r="0" b="0"/>
                  <wp:docPr id="19" name="Picture 19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461355" w14:textId="36D002C7" w:rsidR="00ED7BF7" w:rsidRPr="000E2E73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8E3590C" wp14:editId="746DE3FB">
                  <wp:extent cx="203835" cy="203835"/>
                  <wp:effectExtent l="0" t="0" r="0" b="0"/>
                  <wp:docPr id="32" name="Picture 32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0FE5C755" w14:textId="77777777" w:rsidTr="00010FB8">
        <w:trPr>
          <w:trHeight w:val="440"/>
        </w:trPr>
        <w:tc>
          <w:tcPr>
            <w:tcW w:w="1620" w:type="dxa"/>
            <w:shd w:val="clear" w:color="auto" w:fill="auto"/>
          </w:tcPr>
          <w:p w14:paraId="306692B2" w14:textId="26F0EAB8" w:rsidR="002732BA" w:rsidRPr="00251C57" w:rsidRDefault="002732B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shd w:val="clear" w:color="auto" w:fill="auto"/>
          </w:tcPr>
          <w:p w14:paraId="2FFE1923" w14:textId="6F07EF56" w:rsidR="002732BA" w:rsidRDefault="002732BA" w:rsidP="00B83317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B83317">
              <w:rPr>
                <w:u w:val="single"/>
              </w:rPr>
              <w:t>Reading</w:t>
            </w:r>
            <w:r w:rsidR="00413FCB">
              <w:t>:</w:t>
            </w:r>
            <w:r>
              <w:t xml:space="preserve"> </w:t>
            </w:r>
            <w:r w:rsidR="00F5701A">
              <w:t xml:space="preserve"> </w:t>
            </w:r>
            <w:r>
              <w:t xml:space="preserve">from the </w:t>
            </w:r>
            <w:r w:rsidRPr="00B83317">
              <w:rPr>
                <w:i/>
                <w:iCs/>
              </w:rPr>
              <w:t>Essential Physics</w:t>
            </w:r>
            <w:r>
              <w:t xml:space="preserve"> textbook</w:t>
            </w:r>
            <w:r w:rsidR="00A06927">
              <w:t>, pages 472-474</w:t>
            </w:r>
          </w:p>
          <w:p w14:paraId="6A168988" w14:textId="146F1CAF" w:rsidR="007C7463" w:rsidRPr="00251C57" w:rsidRDefault="007C7463" w:rsidP="00ED79B6">
            <w:pPr>
              <w:tabs>
                <w:tab w:val="left" w:pos="1260"/>
              </w:tabs>
            </w:pPr>
          </w:p>
        </w:tc>
        <w:tc>
          <w:tcPr>
            <w:tcW w:w="540" w:type="dxa"/>
            <w:shd w:val="clear" w:color="auto" w:fill="F3F3F3"/>
          </w:tcPr>
          <w:p w14:paraId="7DA7228F" w14:textId="17ED2057" w:rsidR="002732B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344C05D3" wp14:editId="517BDD7F">
                  <wp:extent cx="203835" cy="203835"/>
                  <wp:effectExtent l="0" t="0" r="0" b="0"/>
                  <wp:docPr id="18" name="Picture 18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2B79FA" w14:textId="48B40BB6" w:rsidR="005041EF" w:rsidRDefault="005041EF"/>
    <w:p w14:paraId="5FADC667" w14:textId="77777777" w:rsidR="00010FB8" w:rsidRDefault="00010FB8"/>
    <w:p w14:paraId="0C032798" w14:textId="77777777" w:rsidR="00010FB8" w:rsidRDefault="00010FB8" w:rsidP="00010FB8">
      <w:pPr>
        <w:pBdr>
          <w:top w:val="single" w:sz="2" w:space="1" w:color="FFFFFF" w:themeColor="background1"/>
          <w:left w:val="single" w:sz="2" w:space="4" w:color="FFFFFF" w:themeColor="background1"/>
          <w:bottom w:val="single" w:sz="2" w:space="1" w:color="FFFFFF" w:themeColor="background1"/>
          <w:right w:val="single" w:sz="2" w:space="4" w:color="FFFFFF" w:themeColor="background1"/>
        </w:pBdr>
      </w:pPr>
    </w:p>
    <w:tbl>
      <w:tblPr>
        <w:tblStyle w:val="TableGrid"/>
        <w:tblW w:w="999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990"/>
        <w:gridCol w:w="1164"/>
        <w:gridCol w:w="96"/>
        <w:gridCol w:w="1260"/>
        <w:gridCol w:w="990"/>
        <w:gridCol w:w="180"/>
        <w:gridCol w:w="1260"/>
        <w:gridCol w:w="540"/>
        <w:gridCol w:w="630"/>
        <w:gridCol w:w="1260"/>
      </w:tblGrid>
      <w:tr w:rsidR="00F5701A" w:rsidRPr="00251C57" w14:paraId="290DC200" w14:textId="77777777" w:rsidTr="00010FB8">
        <w:trPr>
          <w:trHeight w:val="530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6F588C6C" w14:textId="77777777" w:rsidR="00010FB8" w:rsidRPr="00010FB8" w:rsidRDefault="00010FB8" w:rsidP="00010FB8">
            <w:pPr>
              <w:pStyle w:val="Heading1"/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spacing w:before="0"/>
              <w:rPr>
                <w:rFonts w:ascii="Arial Bold" w:hAnsi="Arial Bold" w:cs="Arial"/>
                <w:sz w:val="6"/>
                <w:szCs w:val="6"/>
              </w:rPr>
            </w:pPr>
          </w:p>
          <w:p w14:paraId="40FE93E8" w14:textId="7705B881" w:rsidR="00F5701A" w:rsidRPr="001E5951" w:rsidRDefault="00F5701A" w:rsidP="00010FB8">
            <w:pPr>
              <w:pStyle w:val="Heading1"/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Assessment evidence</w:t>
            </w:r>
          </w:p>
        </w:tc>
        <w:tc>
          <w:tcPr>
            <w:tcW w:w="8370" w:type="dxa"/>
            <w:gridSpan w:val="10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43BF3391" w14:textId="4DE6EAE9" w:rsidR="00F5701A" w:rsidRPr="008E77DE" w:rsidRDefault="00F5701A" w:rsidP="009F514E">
            <w:pPr>
              <w:pStyle w:val="NormalWeb"/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spacing w:before="86" w:beforeAutospacing="0" w:after="0" w:afterAutospacing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E77DE">
              <w:rPr>
                <w:rFonts w:ascii="Times New Roman" w:hAnsi="Times New Roman"/>
                <w:b/>
                <w:sz w:val="24"/>
                <w:szCs w:val="24"/>
              </w:rPr>
              <w:t>Objective 1</w:t>
            </w:r>
            <w:r w:rsidRPr="008E77DE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88028B" w:rsidRPr="008E77DE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Which statement below is a correct definition of electric current?  </w:t>
            </w:r>
            <w:r w:rsidR="008E77DE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  </w:t>
            </w:r>
            <w:r w:rsidR="0088028B" w:rsidRPr="008E77DE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>Electric current is . . .</w:t>
            </w:r>
            <w:r w:rsidR="0088028B" w:rsidRPr="00F2622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2622B" w:rsidRPr="00F2622B">
              <w:rPr>
                <w:sz w:val="24"/>
                <w:szCs w:val="24"/>
              </w:rPr>
              <w:t>(</w:t>
            </w:r>
            <w:r w:rsidR="00F2622B" w:rsidRPr="00F2622B">
              <w:rPr>
                <w:i/>
                <w:sz w:val="24"/>
                <w:szCs w:val="24"/>
              </w:rPr>
              <w:t>in slide presentation</w:t>
            </w:r>
            <w:r w:rsidR="00F2622B" w:rsidRPr="00F2622B">
              <w:rPr>
                <w:sz w:val="24"/>
                <w:szCs w:val="24"/>
              </w:rPr>
              <w:t>)</w:t>
            </w:r>
          </w:p>
          <w:p w14:paraId="7BDA2F61" w14:textId="77777777" w:rsidR="008E77DE" w:rsidRPr="008E77DE" w:rsidRDefault="008E77DE" w:rsidP="009F514E">
            <w:pPr>
              <w:pStyle w:val="ListParagraph"/>
              <w:numPr>
                <w:ilvl w:val="0"/>
                <w:numId w:val="32"/>
              </w:num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extAlignment w:val="baseline"/>
              <w:rPr>
                <w:rFonts w:eastAsia="Times New Roman"/>
              </w:rPr>
            </w:pPr>
            <w:proofErr w:type="gramStart"/>
            <w:r w:rsidRPr="008E77DE">
              <w:rPr>
                <w:rFonts w:eastAsia="MS PGothic"/>
                <w:bCs/>
                <w:kern w:val="24"/>
              </w:rPr>
              <w:t>the</w:t>
            </w:r>
            <w:proofErr w:type="gramEnd"/>
            <w:r w:rsidRPr="008E77DE">
              <w:rPr>
                <w:rFonts w:eastAsia="MS PGothic"/>
                <w:bCs/>
                <w:kern w:val="24"/>
              </w:rPr>
              <w:t xml:space="preserve"> energy of moving electrical charges.</w:t>
            </w:r>
          </w:p>
          <w:p w14:paraId="7E23D77E" w14:textId="30F46E71" w:rsidR="00F5701A" w:rsidRPr="008E77DE" w:rsidRDefault="0088028B" w:rsidP="009F514E">
            <w:pPr>
              <w:pStyle w:val="ListParagraph"/>
              <w:numPr>
                <w:ilvl w:val="0"/>
                <w:numId w:val="32"/>
              </w:num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  <w:proofErr w:type="gramStart"/>
            <w:r w:rsidRPr="00310B19">
              <w:rPr>
                <w:rFonts w:eastAsia="MS PGothic"/>
                <w:bCs/>
                <w:kern w:val="24"/>
                <w:u w:val="single"/>
              </w:rPr>
              <w:t>the</w:t>
            </w:r>
            <w:proofErr w:type="gramEnd"/>
            <w:r w:rsidRPr="00310B19">
              <w:rPr>
                <w:rFonts w:eastAsia="MS PGothic"/>
                <w:bCs/>
                <w:kern w:val="24"/>
                <w:u w:val="single"/>
              </w:rPr>
              <w:t xml:space="preserve"> flow of electric charges through a wire or circuit</w:t>
            </w:r>
            <w:r w:rsidR="00502F94" w:rsidRPr="008E77DE">
              <w:t>.</w:t>
            </w:r>
          </w:p>
          <w:p w14:paraId="400F0A17" w14:textId="0CC52AEE" w:rsidR="00F5701A" w:rsidRPr="008E77DE" w:rsidRDefault="0088028B" w:rsidP="009F514E">
            <w:pPr>
              <w:pStyle w:val="ListParagraph"/>
              <w:numPr>
                <w:ilvl w:val="0"/>
                <w:numId w:val="32"/>
              </w:num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  <w:proofErr w:type="gramStart"/>
            <w:r w:rsidRPr="008E77DE">
              <w:rPr>
                <w:rFonts w:eastAsia="MS PGothic"/>
                <w:bCs/>
                <w:kern w:val="24"/>
              </w:rPr>
              <w:t>the</w:t>
            </w:r>
            <w:proofErr w:type="gramEnd"/>
            <w:r w:rsidRPr="008E77DE">
              <w:rPr>
                <w:rFonts w:eastAsia="MS PGothic"/>
                <w:bCs/>
                <w:kern w:val="24"/>
              </w:rPr>
              <w:t xml:space="preserve"> number of electrons in a circuit element</w:t>
            </w:r>
            <w:r w:rsidR="0091348E">
              <w:rPr>
                <w:rFonts w:eastAsia="MS PGothic"/>
                <w:bCs/>
                <w:kern w:val="24"/>
              </w:rPr>
              <w:t>.</w:t>
            </w:r>
          </w:p>
          <w:p w14:paraId="26D1437D" w14:textId="18DCED85" w:rsidR="008E77DE" w:rsidRPr="009F514E" w:rsidRDefault="0088028B" w:rsidP="009F514E">
            <w:pPr>
              <w:pStyle w:val="ListParagraph"/>
              <w:numPr>
                <w:ilvl w:val="0"/>
                <w:numId w:val="32"/>
              </w:num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extAlignment w:val="baseline"/>
              <w:rPr>
                <w:rFonts w:eastAsia="Times New Roman"/>
              </w:rPr>
            </w:pPr>
            <w:proofErr w:type="gramStart"/>
            <w:r w:rsidRPr="008E77DE">
              <w:rPr>
                <w:rFonts w:eastAsia="MS PGothic"/>
                <w:bCs/>
                <w:kern w:val="24"/>
              </w:rPr>
              <w:t>the</w:t>
            </w:r>
            <w:proofErr w:type="gramEnd"/>
            <w:r w:rsidRPr="008E77DE">
              <w:rPr>
                <w:rFonts w:eastAsia="MS PGothic"/>
                <w:bCs/>
                <w:kern w:val="24"/>
              </w:rPr>
              <w:t xml:space="preserve"> attraction between charged particles in a wire.</w:t>
            </w:r>
          </w:p>
          <w:p w14:paraId="6E90C188" w14:textId="1B3A6944" w:rsidR="009F514E" w:rsidRPr="00A06927" w:rsidRDefault="00A06927" w:rsidP="00923BC5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ind w:left="360"/>
              <w:textAlignment w:val="baseline"/>
              <w:rPr>
                <w:rFonts w:eastAsia="Times New Roman"/>
                <w:sz w:val="16"/>
                <w:szCs w:val="16"/>
              </w:rPr>
            </w:pPr>
            <w:r w:rsidRPr="00A06927">
              <w:rPr>
                <w:rFonts w:eastAsia="Times New Roman"/>
                <w:sz w:val="16"/>
                <w:szCs w:val="16"/>
              </w:rPr>
              <w:t xml:space="preserve"> </w:t>
            </w:r>
          </w:p>
          <w:p w14:paraId="7C3A8629" w14:textId="6117E8CF" w:rsidR="00310B19" w:rsidRDefault="00923BC5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0798AE5" wp14:editId="2E97AEEE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337185</wp:posOffset>
                  </wp:positionV>
                  <wp:extent cx="2900680" cy="680720"/>
                  <wp:effectExtent l="0" t="0" r="0" b="0"/>
                  <wp:wrapNone/>
                  <wp:docPr id="604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20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68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0B19" w:rsidRPr="00ED3135">
              <w:rPr>
                <w:b/>
              </w:rPr>
              <w:t>Objective 2</w:t>
            </w:r>
            <w:r w:rsidR="00310B19">
              <w:t xml:space="preserve">:  </w:t>
            </w:r>
            <w:r w:rsidR="00310B19" w:rsidRPr="00310B19">
              <w:rPr>
                <w:rFonts w:eastAsia="MS PGothic"/>
                <w:bCs/>
                <w:kern w:val="24"/>
              </w:rPr>
              <w:t>Label each of the electrical symbols below with the name of the electrical component it represents:  battery; resistor; lamp; switch; or wire</w:t>
            </w:r>
            <w:r w:rsidR="00310B19">
              <w:rPr>
                <w:rFonts w:eastAsia="Times New Roman"/>
              </w:rPr>
              <w:t>.</w:t>
            </w:r>
            <w:r w:rsidR="00310B19" w:rsidRPr="00310B19">
              <w:t xml:space="preserve">    </w:t>
            </w:r>
          </w:p>
          <w:p w14:paraId="6C39D711" w14:textId="270CFE1F" w:rsidR="00310B19" w:rsidRDefault="00F2622B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  <w:r w:rsidRPr="00F97D30">
              <w:t>(</w:t>
            </w:r>
            <w:proofErr w:type="gramStart"/>
            <w:r w:rsidRPr="00A14963">
              <w:rPr>
                <w:i/>
              </w:rPr>
              <w:t>in</w:t>
            </w:r>
            <w:proofErr w:type="gramEnd"/>
            <w:r w:rsidRPr="00A14963">
              <w:rPr>
                <w:i/>
              </w:rPr>
              <w:t xml:space="preserve"> slide presentation</w:t>
            </w:r>
            <w:r w:rsidRPr="00F97D30">
              <w:t>)</w:t>
            </w:r>
            <w:r w:rsidR="00310B19" w:rsidRPr="00310B19">
              <w:t xml:space="preserve">                                                                                                  </w:t>
            </w:r>
          </w:p>
          <w:p w14:paraId="400647A8" w14:textId="53841B0D" w:rsidR="00502F94" w:rsidRDefault="00010FB8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ind w:left="360"/>
            </w:pPr>
            <w:r>
              <w:t xml:space="preserve">             </w:t>
            </w:r>
            <w:r w:rsidR="00310B19">
              <w:t xml:space="preserve">  </w:t>
            </w:r>
            <w:bookmarkStart w:id="0" w:name="_GoBack"/>
            <w:bookmarkEnd w:id="0"/>
          </w:p>
          <w:p w14:paraId="5A45459C" w14:textId="11FAF336" w:rsidR="009F514E" w:rsidRDefault="009F514E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ind w:left="360"/>
            </w:pPr>
          </w:p>
          <w:p w14:paraId="35508467" w14:textId="2969ED24" w:rsidR="00310B19" w:rsidRDefault="00310B19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rPr>
                <w:i/>
                <w:iCs/>
              </w:rPr>
            </w:pPr>
            <w:r w:rsidRPr="00ED3135">
              <w:rPr>
                <w:b/>
              </w:rPr>
              <w:t xml:space="preserve">Objective </w:t>
            </w:r>
            <w:r w:rsidR="005216DD">
              <w:rPr>
                <w:b/>
              </w:rPr>
              <w:t>3</w:t>
            </w:r>
            <w:r>
              <w:rPr>
                <w:b/>
              </w:rPr>
              <w:t xml:space="preserve">: </w:t>
            </w:r>
            <w:r w:rsidR="00DB5526">
              <w:rPr>
                <w:b/>
              </w:rPr>
              <w:t xml:space="preserve"> </w:t>
            </w:r>
            <w:r w:rsidR="00F2622B" w:rsidRPr="00F97D30">
              <w:t>(</w:t>
            </w:r>
            <w:r w:rsidR="00F2622B" w:rsidRPr="00A14963">
              <w:rPr>
                <w:i/>
              </w:rPr>
              <w:t>in slide presentation</w:t>
            </w:r>
            <w:r w:rsidR="00F2622B" w:rsidRPr="00F97D30">
              <w:t>)</w:t>
            </w:r>
          </w:p>
          <w:p w14:paraId="72689AC6" w14:textId="320D9568" w:rsidR="00923BC5" w:rsidRDefault="00972D8F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rPr>
                <w:i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15A6B8F" wp14:editId="12E3CC09">
                  <wp:simplePos x="0" y="0"/>
                  <wp:positionH relativeFrom="column">
                    <wp:posOffset>777784</wp:posOffset>
                  </wp:positionH>
                  <wp:positionV relativeFrom="paragraph">
                    <wp:posOffset>54610</wp:posOffset>
                  </wp:positionV>
                  <wp:extent cx="3279140" cy="767715"/>
                  <wp:effectExtent l="0" t="0" r="0" b="0"/>
                  <wp:wrapNone/>
                  <wp:docPr id="64516" name="Picture 4" descr="Open,-Closed,-and-Short-Circui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6" name="Picture 4" descr="Open,-Closed,-and-Short-Circuits.png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9140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069C2F" w14:textId="72DC9FE2" w:rsidR="00923BC5" w:rsidRDefault="00923BC5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rPr>
                <w:i/>
                <w:iCs/>
              </w:rPr>
            </w:pPr>
          </w:p>
          <w:p w14:paraId="5010753A" w14:textId="62388393" w:rsidR="00010FB8" w:rsidRPr="00010FB8" w:rsidRDefault="00010FB8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rPr>
                <w:i/>
                <w:iCs/>
                <w:sz w:val="8"/>
                <w:szCs w:val="8"/>
              </w:rPr>
            </w:pPr>
          </w:p>
          <w:p w14:paraId="2AE239B1" w14:textId="77777777" w:rsidR="009F514E" w:rsidRDefault="009F514E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</w:p>
          <w:p w14:paraId="43CBF79E" w14:textId="77777777" w:rsidR="00923BC5" w:rsidRDefault="00923BC5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</w:p>
          <w:p w14:paraId="26728487" w14:textId="77777777" w:rsidR="00972D8F" w:rsidRPr="00972D8F" w:rsidRDefault="00972D8F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rPr>
                <w:sz w:val="8"/>
                <w:szCs w:val="8"/>
              </w:rPr>
            </w:pPr>
            <w:r w:rsidRPr="00972D8F">
              <w:rPr>
                <w:sz w:val="8"/>
                <w:szCs w:val="8"/>
              </w:rPr>
              <w:t xml:space="preserve">      </w:t>
            </w:r>
          </w:p>
          <w:p w14:paraId="48CF0B29" w14:textId="481726F2" w:rsidR="001E398E" w:rsidRPr="00972D8F" w:rsidRDefault="00706F4D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  <w:rPr>
                <w:u w:val="single"/>
              </w:rPr>
            </w:pPr>
            <w:r>
              <w:t xml:space="preserve">         </w:t>
            </w:r>
            <w:proofErr w:type="gramStart"/>
            <w:r w:rsidR="00972D8F" w:rsidRPr="00972D8F">
              <w:rPr>
                <w:u w:val="single"/>
              </w:rPr>
              <w:t>answers</w:t>
            </w:r>
            <w:proofErr w:type="gramEnd"/>
            <w:r w:rsidR="00972D8F" w:rsidRPr="00972D8F">
              <w:rPr>
                <w:u w:val="single"/>
              </w:rPr>
              <w:t>:   short circuit          open circuit          closed circuit</w:t>
            </w:r>
          </w:p>
          <w:p w14:paraId="08CEC1D2" w14:textId="77777777" w:rsidR="00972D8F" w:rsidRDefault="00972D8F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</w:p>
          <w:p w14:paraId="34F7FF66" w14:textId="652F596C" w:rsidR="00DB5526" w:rsidRDefault="00DB5526" w:rsidP="009F514E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</w:pBdr>
              <w:tabs>
                <w:tab w:val="left" w:pos="4860"/>
                <w:tab w:val="left" w:pos="4950"/>
              </w:tabs>
            </w:pPr>
          </w:p>
        </w:tc>
      </w:tr>
      <w:tr w:rsidR="00F5701A" w:rsidRPr="00251C57" w14:paraId="6E3EEE81" w14:textId="77777777" w:rsidTr="00010FB8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D4DA5E3" w14:textId="706C31EA" w:rsidR="00F5701A" w:rsidRPr="00251C57" w:rsidRDefault="00502F94" w:rsidP="003F6442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8370" w:type="dxa"/>
            <w:gridSpan w:val="10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8256922" w14:textId="1A88EE3E" w:rsidR="00F5701A" w:rsidRPr="003F6442" w:rsidRDefault="00F5701A" w:rsidP="003F6442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3F6442" w:rsidRPr="00251C57" w14:paraId="2FCA3674" w14:textId="77777777" w:rsidTr="009F514E">
        <w:trPr>
          <w:trHeight w:val="616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7EEEDC3" w14:textId="77777777" w:rsidR="003F6442" w:rsidRPr="001E5951" w:rsidRDefault="003F6442" w:rsidP="005041E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Prior knowledge</w:t>
            </w:r>
          </w:p>
          <w:p w14:paraId="6D33B580" w14:textId="77777777" w:rsidR="003F6442" w:rsidRPr="001E5951" w:rsidRDefault="003F6442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3C6E19D" w14:textId="40E3B87D" w:rsidR="003F6442" w:rsidRPr="00251C57" w:rsidRDefault="00F5701A" w:rsidP="003F6442">
            <w:r>
              <w:t xml:space="preserve">  </w:t>
            </w:r>
            <w:r w:rsidR="003F6442" w:rsidRPr="00251C57">
              <w:t>No specific concepts are required prior to this lesson</w:t>
            </w:r>
            <w:r w:rsidR="009F514E">
              <w:t>.</w:t>
            </w:r>
          </w:p>
        </w:tc>
      </w:tr>
      <w:tr w:rsidR="003F6442" w:rsidRPr="00251C57" w14:paraId="67D35BFA" w14:textId="77777777" w:rsidTr="00010FB8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9472973" w14:textId="4BE97452" w:rsidR="003F6442" w:rsidRPr="001E5951" w:rsidRDefault="00E23D6F" w:rsidP="003079C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Vocabulary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5CE1AE0" w14:textId="763AA8A4" w:rsidR="00695FB1" w:rsidRPr="00251C57" w:rsidRDefault="00695FB1" w:rsidP="002D0F7E">
            <w:pPr>
              <w:tabs>
                <w:tab w:val="left" w:pos="2502"/>
              </w:tabs>
            </w:pPr>
            <w:proofErr w:type="gramStart"/>
            <w:r>
              <w:t>electric</w:t>
            </w:r>
            <w:proofErr w:type="gramEnd"/>
            <w:r>
              <w:t xml:space="preserve"> current</w:t>
            </w:r>
            <w:r w:rsidR="003F6442" w:rsidRPr="00251C57">
              <w:tab/>
            </w:r>
            <w:r>
              <w:t>open circuit</w:t>
            </w:r>
            <w:r w:rsidR="003F6442" w:rsidRPr="00251C57">
              <w:tab/>
            </w:r>
            <w:r>
              <w:t>ampere</w:t>
            </w:r>
            <w:r w:rsidR="009F514E">
              <w:t xml:space="preserve"> </w:t>
            </w:r>
            <w:r w:rsidR="003F6442" w:rsidRPr="00251C57">
              <w:tab/>
            </w:r>
            <w:r>
              <w:t>closed circuit</w:t>
            </w:r>
          </w:p>
          <w:p w14:paraId="66205598" w14:textId="3B3DFC2A" w:rsidR="00310B19" w:rsidRDefault="00695FB1" w:rsidP="002D0F7E">
            <w:pPr>
              <w:tabs>
                <w:tab w:val="left" w:pos="2502"/>
              </w:tabs>
            </w:pPr>
            <w:proofErr w:type="gramStart"/>
            <w:r>
              <w:t>electric</w:t>
            </w:r>
            <w:proofErr w:type="gramEnd"/>
            <w:r>
              <w:t xml:space="preserve"> circuit         </w:t>
            </w:r>
            <w:r w:rsidR="002D0F7E">
              <w:t xml:space="preserve">       </w:t>
            </w:r>
            <w:r w:rsidR="006F0BE5">
              <w:t xml:space="preserve">   </w:t>
            </w:r>
            <w:r w:rsidR="00E06787">
              <w:t>short circuit</w:t>
            </w:r>
            <w:r>
              <w:t xml:space="preserve"> </w:t>
            </w:r>
            <w:r w:rsidR="009F514E">
              <w:t xml:space="preserve">     </w:t>
            </w:r>
            <w:r w:rsidR="00706F4D">
              <w:t xml:space="preserve"> </w:t>
            </w:r>
            <w:r w:rsidR="009F514E">
              <w:t xml:space="preserve">    </w:t>
            </w:r>
            <w:proofErr w:type="spellStart"/>
            <w:r w:rsidR="00310B19">
              <w:t>multimeter</w:t>
            </w:r>
            <w:proofErr w:type="spellEnd"/>
          </w:p>
          <w:p w14:paraId="025A9359" w14:textId="4C4E869F" w:rsidR="003F6442" w:rsidRDefault="00695FB1" w:rsidP="002D0F7E">
            <w:pPr>
              <w:tabs>
                <w:tab w:val="left" w:pos="2502"/>
              </w:tabs>
            </w:pPr>
            <w:r>
              <w:t xml:space="preserve">        </w:t>
            </w:r>
          </w:p>
        </w:tc>
      </w:tr>
      <w:tr w:rsidR="003F6442" w:rsidRPr="00251C57" w14:paraId="1F94E738" w14:textId="77777777" w:rsidTr="00010FB8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A93F23A" w14:textId="7832D4AC" w:rsidR="003F6442" w:rsidRPr="001E5951" w:rsidRDefault="003F6442" w:rsidP="00C066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Standards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9FAACD6" w14:textId="10875758" w:rsidR="003F6442" w:rsidRDefault="003F6442" w:rsidP="00C0666F">
            <w:r w:rsidRPr="00F611E3">
              <w:t>The student is expected to:</w:t>
            </w:r>
          </w:p>
          <w:p w14:paraId="460A2AE6" w14:textId="6B15E5E5" w:rsidR="00B54715" w:rsidRPr="009F514E" w:rsidRDefault="00B54715" w:rsidP="00DB5526">
            <w:pPr>
              <w:pStyle w:val="ListParagraph"/>
              <w:numPr>
                <w:ilvl w:val="0"/>
                <w:numId w:val="34"/>
              </w:numPr>
            </w:pPr>
            <w:proofErr w:type="gramStart"/>
            <w:r w:rsidRPr="009F514E">
              <w:t>demonstrate</w:t>
            </w:r>
            <w:proofErr w:type="gramEnd"/>
            <w:r w:rsidRPr="009F514E">
              <w:t xml:space="preserve"> the use of</w:t>
            </w:r>
            <w:r w:rsidR="007929FB">
              <w:t xml:space="preserve"> course apparatus and equipment</w:t>
            </w:r>
            <w:r w:rsidR="00923BC5">
              <w:t>.</w:t>
            </w:r>
          </w:p>
          <w:p w14:paraId="3C5B9FD0" w14:textId="1CF19ED8" w:rsidR="003F6442" w:rsidRPr="009F514E" w:rsidRDefault="009F514E" w:rsidP="00DB5526">
            <w:pPr>
              <w:pStyle w:val="Heading1"/>
              <w:numPr>
                <w:ilvl w:val="0"/>
                <w:numId w:val="34"/>
              </w:numPr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construct</w:t>
            </w:r>
            <w:proofErr w:type="gramEnd"/>
            <w:r w:rsidR="00673EF6" w:rsidRPr="009F514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electric circuit elements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connected in series and parallel</w:t>
            </w:r>
            <w:r w:rsidR="00673EF6" w:rsidRPr="009F514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  <w:p w14:paraId="2D909AF1" w14:textId="0B544EB1" w:rsidR="00673EF6" w:rsidRPr="00673EF6" w:rsidRDefault="00673EF6" w:rsidP="00673EF6"/>
        </w:tc>
      </w:tr>
      <w:tr w:rsidR="00096884" w:rsidRPr="00251C57" w14:paraId="7D686A20" w14:textId="77777777" w:rsidTr="00010FB8">
        <w:trPr>
          <w:trHeight w:val="281"/>
        </w:trPr>
        <w:tc>
          <w:tcPr>
            <w:tcW w:w="1620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F57A4C8" w14:textId="6229A401" w:rsidR="00BA360F" w:rsidRPr="001E5951" w:rsidRDefault="00BA360F" w:rsidP="00E23D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Cross</w:t>
            </w:r>
            <w:r w:rsidR="001E5951">
              <w:rPr>
                <w:rFonts w:ascii="Arial" w:hAnsi="Arial" w:cs="Arial"/>
                <w:sz w:val="22"/>
                <w:szCs w:val="22"/>
              </w:rPr>
              <w:t>cuttin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g </w:t>
            </w:r>
            <w:proofErr w:type="gramStart"/>
            <w:r w:rsidRPr="001E5951">
              <w:rPr>
                <w:rFonts w:ascii="Arial" w:hAnsi="Arial" w:cs="Arial"/>
                <w:sz w:val="22"/>
                <w:szCs w:val="22"/>
              </w:rPr>
              <w:t>concept</w:t>
            </w:r>
            <w:r w:rsidR="001E5951">
              <w:rPr>
                <w:rFonts w:ascii="Arial" w:hAnsi="Arial" w:cs="Arial"/>
                <w:sz w:val="22"/>
                <w:szCs w:val="22"/>
              </w:rPr>
              <w:t>s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  <w:proofErr w:type="gramEnd"/>
          </w:p>
        </w:tc>
        <w:tc>
          <w:tcPr>
            <w:tcW w:w="99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1F1E458C" w14:textId="01BD51C6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Patterns</w:t>
            </w:r>
          </w:p>
        </w:tc>
        <w:tc>
          <w:tcPr>
            <w:tcW w:w="126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030F472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Cause </w:t>
            </w:r>
          </w:p>
          <w:p w14:paraId="58B707D1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675EC6AD" w14:textId="00B3BBCA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Effect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0D281972" w14:textId="77777777" w:rsidR="00FD59E6" w:rsidRPr="00015964" w:rsidRDefault="00BA360F" w:rsidP="00595946">
            <w:pPr>
              <w:rPr>
                <w:sz w:val="20"/>
                <w:szCs w:val="20"/>
              </w:rPr>
            </w:pPr>
            <w:r w:rsidRPr="00015964">
              <w:rPr>
                <w:sz w:val="20"/>
                <w:szCs w:val="20"/>
              </w:rPr>
              <w:t xml:space="preserve">Systems </w:t>
            </w:r>
          </w:p>
          <w:p w14:paraId="155688A6" w14:textId="5664F2CB" w:rsidR="00A60CC5" w:rsidRPr="00015964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015964">
              <w:rPr>
                <w:sz w:val="20"/>
                <w:szCs w:val="20"/>
              </w:rPr>
              <w:t>and</w:t>
            </w:r>
            <w:proofErr w:type="gramEnd"/>
            <w:r w:rsidRPr="00015964">
              <w:rPr>
                <w:sz w:val="20"/>
                <w:szCs w:val="20"/>
              </w:rPr>
              <w:t xml:space="preserve"> </w:t>
            </w:r>
          </w:p>
          <w:p w14:paraId="39F8CB3E" w14:textId="33C517E1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015964">
              <w:rPr>
                <w:sz w:val="20"/>
                <w:szCs w:val="20"/>
              </w:rPr>
              <w:t>Models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9C3416A" w14:textId="77777777" w:rsidR="00FD59E6" w:rsidRPr="00015964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015964">
              <w:rPr>
                <w:color w:val="7F7F7F" w:themeColor="text1" w:themeTint="80"/>
                <w:sz w:val="20"/>
                <w:szCs w:val="20"/>
              </w:rPr>
              <w:t xml:space="preserve">Energy </w:t>
            </w:r>
          </w:p>
          <w:p w14:paraId="05063566" w14:textId="77777777" w:rsidR="008B35B3" w:rsidRPr="00015964" w:rsidRDefault="00BA360F" w:rsidP="00015964">
            <w:pPr>
              <w:shd w:val="clear" w:color="auto" w:fill="F3F3F3"/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015964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015964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1899CEAF" w14:textId="5A3B4B17" w:rsidR="00BA360F" w:rsidRPr="00BC3566" w:rsidRDefault="00BA360F" w:rsidP="00015964">
            <w:pPr>
              <w:shd w:val="clear" w:color="auto" w:fill="F3F3F3"/>
              <w:rPr>
                <w:color w:val="7F7F7F" w:themeColor="text1" w:themeTint="80"/>
                <w:sz w:val="20"/>
                <w:szCs w:val="20"/>
              </w:rPr>
            </w:pPr>
            <w:r w:rsidRPr="00015964">
              <w:rPr>
                <w:color w:val="7F7F7F" w:themeColor="text1" w:themeTint="80"/>
                <w:sz w:val="20"/>
                <w:szCs w:val="20"/>
              </w:rPr>
              <w:t>Matter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2B31E8D5" w14:textId="77777777" w:rsidR="00A60CC5" w:rsidRPr="00015964" w:rsidRDefault="00BA360F" w:rsidP="00595946">
            <w:pPr>
              <w:rPr>
                <w:sz w:val="20"/>
                <w:szCs w:val="20"/>
              </w:rPr>
            </w:pPr>
            <w:r w:rsidRPr="00015964">
              <w:rPr>
                <w:sz w:val="20"/>
                <w:szCs w:val="20"/>
              </w:rPr>
              <w:t>Structure</w:t>
            </w:r>
          </w:p>
          <w:p w14:paraId="785BE28A" w14:textId="31A892A7" w:rsidR="00A60CC5" w:rsidRPr="00015964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015964">
              <w:rPr>
                <w:sz w:val="20"/>
                <w:szCs w:val="20"/>
              </w:rPr>
              <w:t>and</w:t>
            </w:r>
            <w:proofErr w:type="gramEnd"/>
            <w:r w:rsidRPr="00015964">
              <w:rPr>
                <w:sz w:val="20"/>
                <w:szCs w:val="20"/>
              </w:rPr>
              <w:t xml:space="preserve"> </w:t>
            </w:r>
          </w:p>
          <w:p w14:paraId="5F9ADC26" w14:textId="780ED059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015964">
              <w:rPr>
                <w:sz w:val="20"/>
                <w:szCs w:val="20"/>
              </w:rPr>
              <w:t>Function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B5BEF39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Stability </w:t>
            </w:r>
          </w:p>
          <w:p w14:paraId="1F518EB5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52FC9012" w14:textId="16DC6590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2BD90CA" w14:textId="37F156D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Scale, Proportion, Quantity</w:t>
            </w:r>
          </w:p>
        </w:tc>
      </w:tr>
      <w:tr w:rsidR="00BA360F" w:rsidRPr="00251C57" w14:paraId="4C0ABC61" w14:textId="77777777" w:rsidTr="00010FB8">
        <w:trPr>
          <w:trHeight w:val="589"/>
        </w:trPr>
        <w:tc>
          <w:tcPr>
            <w:tcW w:w="1620" w:type="dxa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C9F3A91" w14:textId="77777777" w:rsidR="00BA360F" w:rsidRDefault="00BA360F" w:rsidP="00595946">
            <w:pPr>
              <w:pStyle w:val="Heading1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3749BB2" w14:textId="0E0CF3A9" w:rsidR="00ED3135" w:rsidRDefault="009F514E" w:rsidP="009F514E">
            <w:pPr>
              <w:pStyle w:val="ListParagraph"/>
              <w:numPr>
                <w:ilvl w:val="0"/>
                <w:numId w:val="33"/>
              </w:numPr>
            </w:pPr>
            <w:r>
              <w:t xml:space="preserve">Circuit diagrams </w:t>
            </w:r>
            <w:r w:rsidR="00A06927">
              <w:t>are tools for</w:t>
            </w:r>
            <w:r w:rsidR="00015964">
              <w:t xml:space="preserve"> modeling electrical systems.</w:t>
            </w:r>
          </w:p>
          <w:p w14:paraId="2E5E3D6B" w14:textId="77777777" w:rsidR="00ED3135" w:rsidRDefault="00015964" w:rsidP="009F514E">
            <w:pPr>
              <w:pStyle w:val="ListParagraph"/>
              <w:numPr>
                <w:ilvl w:val="0"/>
                <w:numId w:val="33"/>
              </w:numPr>
            </w:pPr>
            <w:r>
              <w:t>The structure of the circuit determines how it will function</w:t>
            </w:r>
            <w:r w:rsidR="00913115">
              <w:t>.</w:t>
            </w:r>
          </w:p>
          <w:p w14:paraId="0396D234" w14:textId="6CDE7C94" w:rsidR="00913115" w:rsidRPr="00251C57" w:rsidRDefault="00913115" w:rsidP="00015964"/>
        </w:tc>
      </w:tr>
      <w:tr w:rsidR="009772C1" w14:paraId="53DD11F5" w14:textId="77777777" w:rsidTr="00010FB8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FD67E10" w14:textId="3F387BB2" w:rsidR="009772C1" w:rsidRPr="001E5951" w:rsidRDefault="00ED48CE" w:rsidP="00A74276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Key to differentiated i</w:t>
            </w:r>
            <w:r w:rsidR="009772C1" w:rsidRPr="001E5951">
              <w:rPr>
                <w:rFonts w:ascii="Arial" w:hAnsi="Arial" w:cs="Arial"/>
                <w:sz w:val="22"/>
                <w:szCs w:val="22"/>
              </w:rPr>
              <w:t xml:space="preserve">nstruction: </w:t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2AF2438" w14:textId="69645A87" w:rsidR="009772C1" w:rsidRPr="009772C1" w:rsidRDefault="00CE1561" w:rsidP="00A74276">
            <w:pPr>
              <w:pStyle w:val="Heading1"/>
              <w:tabs>
                <w:tab w:val="left" w:pos="1338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   </w:t>
            </w:r>
            <w:r w:rsidRPr="00AB4780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="000F404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v</w:t>
            </w:r>
            <w:r w:rsidR="009772C1" w:rsidRP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isual</w:t>
            </w:r>
            <w:proofErr w:type="gramEnd"/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7BD5741" wp14:editId="48D33350">
                  <wp:extent cx="203835" cy="203835"/>
                  <wp:effectExtent l="0" t="0" r="0" b="0"/>
                  <wp:docPr id="4" name="Picture 4" descr="Macintosh HD:Users:tomhsu:Desktop:  TeacherMaterials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  TeacherMaterials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40D74A6" w14:textId="61FB7A9D" w:rsidR="009772C1" w:rsidRPr="009772C1" w:rsidRDefault="00582922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151061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linguistic</w:t>
            </w:r>
            <w:proofErr w:type="gramEnd"/>
            <w:r w:rsid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31CA492D" wp14:editId="386DA90F">
                  <wp:extent cx="203835" cy="203835"/>
                  <wp:effectExtent l="0" t="0" r="0" b="0"/>
                  <wp:docPr id="6" name="Picture 6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4D871FD5" w14:textId="5559B140" w:rsidR="009772C1" w:rsidRPr="009772C1" w:rsidRDefault="005C609E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</w:t>
            </w:r>
            <w:proofErr w:type="gramStart"/>
            <w:r w:rsidR="00582922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auditory</w:t>
            </w:r>
            <w:proofErr w:type="gramEnd"/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0431256" wp14:editId="1B9F9D13">
                  <wp:extent cx="203835" cy="203835"/>
                  <wp:effectExtent l="0" t="0" r="0" b="0"/>
                  <wp:docPr id="7" name="Picture 7" descr="Macintosh HD:Users:tomhsu:Desktop:  TeacherMaterials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omhsu:Desktop:  TeacherMaterials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2C1" w14:paraId="57E3AA69" w14:textId="77777777" w:rsidTr="00010FB8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150BC8C8" w14:textId="1FDF6F5A" w:rsidR="009772C1" w:rsidRDefault="009772C1" w:rsidP="00A74276">
            <w:r>
              <w:t xml:space="preserve">                         </w:t>
            </w:r>
            <w:r w:rsidR="001726D2">
              <w:t xml:space="preserve">   </w:t>
            </w:r>
            <w:r w:rsidR="00CE1561">
              <w:t xml:space="preserve"> </w:t>
            </w:r>
            <w:proofErr w:type="gramStart"/>
            <w:r w:rsidR="000F4040">
              <w:t>i</w:t>
            </w:r>
            <w:r>
              <w:t>nterpersonal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14332986" wp14:editId="1B762E6B">
                  <wp:extent cx="203835" cy="203835"/>
                  <wp:effectExtent l="0" t="0" r="0" b="0"/>
                  <wp:docPr id="12" name="Picture 12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3750341" w14:textId="5E9561BB" w:rsidR="009772C1" w:rsidRDefault="000F4040" w:rsidP="00A74276">
            <w:pPr>
              <w:tabs>
                <w:tab w:val="left" w:pos="1338"/>
              </w:tabs>
            </w:pPr>
            <w:proofErr w:type="gramStart"/>
            <w:r>
              <w:t>i</w:t>
            </w:r>
            <w:r w:rsidR="009772C1">
              <w:t>ntrapersonal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3EFD9757" wp14:editId="1662925B">
                  <wp:extent cx="203835" cy="203835"/>
                  <wp:effectExtent l="0" t="0" r="0" b="0"/>
                  <wp:docPr id="10" name="Picture 10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8AC83B0" w14:textId="7CD207E3" w:rsidR="009772C1" w:rsidRDefault="000F4040" w:rsidP="00A74276">
            <w:proofErr w:type="gramStart"/>
            <w:r>
              <w:t>k</w:t>
            </w:r>
            <w:r w:rsidR="009772C1" w:rsidRPr="000E2E73">
              <w:t>inesthetic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737879FF" wp14:editId="524D5C12">
                  <wp:extent cx="203835" cy="203835"/>
                  <wp:effectExtent l="0" t="0" r="0" b="0"/>
                  <wp:docPr id="8" name="Picture 8" descr="Macintosh HD:Users:tomhsu:Desktop:  TeacherMaterials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omhsu:Desktop:  TeacherMaterials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437B33B" w14:textId="353CBB84" w:rsidR="009772C1" w:rsidRDefault="00582922" w:rsidP="00ED79B6">
            <w:pPr>
              <w:ind w:right="-106"/>
            </w:pPr>
            <w:r>
              <w:t xml:space="preserve"> </w:t>
            </w:r>
            <w:r w:rsidRPr="00ED79B6">
              <w:rPr>
                <w:sz w:val="16"/>
                <w:szCs w:val="16"/>
              </w:rPr>
              <w:t xml:space="preserve"> </w:t>
            </w:r>
            <w:r w:rsidR="00ED79B6">
              <w:t xml:space="preserve"> </w:t>
            </w:r>
            <w:r w:rsidR="005C609E">
              <w:t xml:space="preserve">  </w:t>
            </w:r>
            <w:proofErr w:type="gramStart"/>
            <w:r w:rsidR="000F4040">
              <w:t>l</w:t>
            </w:r>
            <w:r w:rsidR="009772C1">
              <w:t>ogical</w:t>
            </w:r>
            <w:proofErr w:type="gramEnd"/>
            <w:r w:rsidR="009E057E">
              <w:t xml:space="preserve"> </w:t>
            </w:r>
            <w:r w:rsidR="001116C7" w:rsidRPr="001116C7">
              <w:rPr>
                <w:noProof/>
              </w:rPr>
              <w:drawing>
                <wp:inline distT="0" distB="0" distL="0" distR="0" wp14:anchorId="75F27763" wp14:editId="71DB1942">
                  <wp:extent cx="203835" cy="203835"/>
                  <wp:effectExtent l="0" t="0" r="0" b="0"/>
                  <wp:docPr id="5" name="Picture 5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1096D3" w14:textId="2AE50C7A" w:rsidR="00307B7D" w:rsidRPr="00251C57" w:rsidRDefault="00307B7D" w:rsidP="007C32A5"/>
    <w:sectPr w:rsidR="00307B7D" w:rsidRPr="00251C57" w:rsidSect="00D54D12">
      <w:headerReference w:type="default" r:id="rId21"/>
      <w:footerReference w:type="even" r:id="rId22"/>
      <w:footerReference w:type="default" r:id="rId23"/>
      <w:pgSz w:w="12240" w:h="15840"/>
      <w:pgMar w:top="1440" w:right="907" w:bottom="1440" w:left="1440" w:header="28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148EB" w14:textId="77777777" w:rsidR="00EB49D6" w:rsidRDefault="00EB49D6" w:rsidP="007C32A5">
      <w:r>
        <w:separator/>
      </w:r>
    </w:p>
  </w:endnote>
  <w:endnote w:type="continuationSeparator" w:id="0">
    <w:p w14:paraId="16443B03" w14:textId="77777777" w:rsidR="00EB49D6" w:rsidRDefault="00EB49D6" w:rsidP="007C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86D49" w14:textId="77777777" w:rsidR="00EB49D6" w:rsidRDefault="00EB49D6" w:rsidP="009772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1CB898" w14:textId="77777777" w:rsidR="00EB49D6" w:rsidRDefault="00EB49D6" w:rsidP="009772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5C8C96" w14:textId="77777777" w:rsidR="00EB49D6" w:rsidRDefault="00EB49D6" w:rsidP="001D5F5F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4C4944" w14:textId="77777777" w:rsidR="00EB49D6" w:rsidRDefault="00EB49D6" w:rsidP="001D5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8FCB" w14:textId="705E11E3" w:rsidR="00EB49D6" w:rsidRPr="0031601B" w:rsidRDefault="00EB49D6" w:rsidP="00D82E7B">
    <w:pPr>
      <w:pStyle w:val="Footer"/>
      <w:framePr w:wrap="around" w:vAnchor="text" w:hAnchor="page" w:x="6022" w:y="59"/>
      <w:rPr>
        <w:rStyle w:val="PageNumber"/>
        <w:color w:val="244061" w:themeColor="accent1" w:themeShade="80"/>
      </w:rPr>
    </w:pPr>
    <w:r w:rsidRPr="0031601B">
      <w:rPr>
        <w:rStyle w:val="PageNumber"/>
        <w:color w:val="244061" w:themeColor="accent1" w:themeShade="80"/>
      </w:rPr>
      <w:fldChar w:fldCharType="begin"/>
    </w:r>
    <w:r w:rsidRPr="0031601B">
      <w:rPr>
        <w:rStyle w:val="PageNumber"/>
        <w:color w:val="244061" w:themeColor="accent1" w:themeShade="80"/>
      </w:rPr>
      <w:instrText xml:space="preserve">PAGE  </w:instrText>
    </w:r>
    <w:r w:rsidRPr="0031601B">
      <w:rPr>
        <w:rStyle w:val="PageNumber"/>
        <w:color w:val="244061" w:themeColor="accent1" w:themeShade="80"/>
      </w:rPr>
      <w:fldChar w:fldCharType="separate"/>
    </w:r>
    <w:r w:rsidR="00AE4995">
      <w:rPr>
        <w:rStyle w:val="PageNumber"/>
        <w:noProof/>
        <w:color w:val="244061" w:themeColor="accent1" w:themeShade="80"/>
      </w:rPr>
      <w:t>1</w:t>
    </w:r>
    <w:r w:rsidRPr="0031601B">
      <w:rPr>
        <w:rStyle w:val="PageNumber"/>
        <w:color w:val="244061" w:themeColor="accent1" w:themeShade="80"/>
      </w:rPr>
      <w:fldChar w:fldCharType="end"/>
    </w:r>
  </w:p>
  <w:p w14:paraId="156E00EF" w14:textId="2E78B988" w:rsidR="00EB49D6" w:rsidRPr="00D161CB" w:rsidRDefault="00EB49D6" w:rsidP="001D5F5F">
    <w:pPr>
      <w:pStyle w:val="Footer"/>
      <w:framePr w:wrap="around" w:vAnchor="text" w:hAnchor="margin" w:xAlign="right" w:y="1"/>
      <w:ind w:right="360"/>
      <w:rPr>
        <w:rStyle w:val="PageNumber"/>
        <w:color w:val="365F91" w:themeColor="accent1" w:themeShade="BF"/>
      </w:rPr>
    </w:pP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EB49D6" w:rsidRPr="001D5F5F" w14:paraId="3BB95AF7" w14:textId="77777777" w:rsidTr="009772C1">
      <w:tc>
        <w:tcPr>
          <w:tcW w:w="5000" w:type="pct"/>
        </w:tcPr>
        <w:p w14:paraId="3826989C" w14:textId="0A8A2D2C" w:rsidR="00EB49D6" w:rsidRPr="001D5F5F" w:rsidRDefault="00EB49D6" w:rsidP="009772C1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34EC7A05" w14:textId="77777777" w:rsidR="00EB49D6" w:rsidRDefault="00EB49D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DF6B2" w14:textId="77777777" w:rsidR="00EB49D6" w:rsidRDefault="00EB49D6" w:rsidP="007C32A5">
      <w:r>
        <w:separator/>
      </w:r>
    </w:p>
  </w:footnote>
  <w:footnote w:type="continuationSeparator" w:id="0">
    <w:p w14:paraId="5780BE2D" w14:textId="77777777" w:rsidR="00EB49D6" w:rsidRDefault="00EB49D6" w:rsidP="007C32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779ED" w14:textId="6F80909C" w:rsidR="00EB49D6" w:rsidRPr="00D54D12" w:rsidRDefault="00EB49D6" w:rsidP="00D54D12">
    <w:pPr>
      <w:pStyle w:val="Header"/>
      <w:ind w:left="-1440" w:right="-907"/>
    </w:pPr>
    <w:r>
      <w:rPr>
        <w:noProof/>
      </w:rPr>
      <w:drawing>
        <wp:inline distT="0" distB="0" distL="0" distR="0" wp14:anchorId="3238A915" wp14:editId="42243286">
          <wp:extent cx="7771614" cy="457153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Lessons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260"/>
    <w:multiLevelType w:val="multilevel"/>
    <w:tmpl w:val="51F6C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05E"/>
    <w:multiLevelType w:val="hybridMultilevel"/>
    <w:tmpl w:val="29841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A402F"/>
    <w:multiLevelType w:val="hybridMultilevel"/>
    <w:tmpl w:val="3880F80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866F1"/>
    <w:multiLevelType w:val="hybridMultilevel"/>
    <w:tmpl w:val="FEC2FB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E2CEAC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D4FF6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4929AD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53CCB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2468F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E8888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4D824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EA260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0A1210"/>
    <w:multiLevelType w:val="hybridMultilevel"/>
    <w:tmpl w:val="3768E30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A596B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A8375C"/>
    <w:multiLevelType w:val="hybridMultilevel"/>
    <w:tmpl w:val="F7E0F28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0164"/>
    <w:multiLevelType w:val="hybridMultilevel"/>
    <w:tmpl w:val="0FB028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B02B2"/>
    <w:multiLevelType w:val="hybridMultilevel"/>
    <w:tmpl w:val="FC38981C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B6588A"/>
    <w:multiLevelType w:val="multilevel"/>
    <w:tmpl w:val="AC000CF0"/>
    <w:lvl w:ilvl="0">
      <w:start w:val="1"/>
      <w:numFmt w:val="decimal"/>
      <w:lvlText w:val="%1)"/>
      <w:lvlJc w:val="left"/>
      <w:pPr>
        <w:ind w:left="1761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2121" w:hanging="360"/>
      </w:pPr>
    </w:lvl>
    <w:lvl w:ilvl="2">
      <w:start w:val="1"/>
      <w:numFmt w:val="lowerRoman"/>
      <w:lvlText w:val="%3)"/>
      <w:lvlJc w:val="left"/>
      <w:pPr>
        <w:ind w:left="2481" w:hanging="360"/>
      </w:pPr>
    </w:lvl>
    <w:lvl w:ilvl="3">
      <w:start w:val="1"/>
      <w:numFmt w:val="decimal"/>
      <w:lvlText w:val="(%4)"/>
      <w:lvlJc w:val="left"/>
      <w:pPr>
        <w:ind w:left="2841" w:hanging="360"/>
      </w:pPr>
    </w:lvl>
    <w:lvl w:ilvl="4">
      <w:start w:val="1"/>
      <w:numFmt w:val="lowerLetter"/>
      <w:lvlText w:val="(%5)"/>
      <w:lvlJc w:val="left"/>
      <w:pPr>
        <w:ind w:left="3201" w:hanging="360"/>
      </w:pPr>
    </w:lvl>
    <w:lvl w:ilvl="5">
      <w:start w:val="1"/>
      <w:numFmt w:val="lowerRoman"/>
      <w:lvlText w:val="(%6)"/>
      <w:lvlJc w:val="left"/>
      <w:pPr>
        <w:ind w:left="3561" w:hanging="360"/>
      </w:pPr>
    </w:lvl>
    <w:lvl w:ilvl="6">
      <w:start w:val="1"/>
      <w:numFmt w:val="decimal"/>
      <w:lvlText w:val="%7."/>
      <w:lvlJc w:val="left"/>
      <w:pPr>
        <w:ind w:left="3921" w:hanging="360"/>
      </w:pPr>
    </w:lvl>
    <w:lvl w:ilvl="7">
      <w:start w:val="1"/>
      <w:numFmt w:val="lowerLetter"/>
      <w:lvlText w:val="%8."/>
      <w:lvlJc w:val="left"/>
      <w:pPr>
        <w:ind w:left="4281" w:hanging="360"/>
      </w:pPr>
    </w:lvl>
    <w:lvl w:ilvl="8">
      <w:start w:val="1"/>
      <w:numFmt w:val="lowerRoman"/>
      <w:lvlText w:val="%9."/>
      <w:lvlJc w:val="left"/>
      <w:pPr>
        <w:ind w:left="4641" w:hanging="360"/>
      </w:pPr>
    </w:lvl>
  </w:abstractNum>
  <w:abstractNum w:abstractNumId="10">
    <w:nsid w:val="30944B72"/>
    <w:multiLevelType w:val="hybridMultilevel"/>
    <w:tmpl w:val="EB466F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E2CEAC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D4FF6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4929AD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53CCB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2468F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E8888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4D824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EA260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230AF"/>
    <w:multiLevelType w:val="hybridMultilevel"/>
    <w:tmpl w:val="AC803F10"/>
    <w:lvl w:ilvl="0" w:tplc="B3CAD23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B5568"/>
    <w:multiLevelType w:val="hybridMultilevel"/>
    <w:tmpl w:val="7D6AECE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E7F8F"/>
    <w:multiLevelType w:val="hybridMultilevel"/>
    <w:tmpl w:val="DC2AD3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B1D5F"/>
    <w:multiLevelType w:val="multilevel"/>
    <w:tmpl w:val="D314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032F4E"/>
    <w:multiLevelType w:val="hybridMultilevel"/>
    <w:tmpl w:val="0FEE8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1A3C56"/>
    <w:multiLevelType w:val="hybridMultilevel"/>
    <w:tmpl w:val="FC643F7C"/>
    <w:lvl w:ilvl="0" w:tplc="0EBCBA1A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51B72517"/>
    <w:multiLevelType w:val="hybridMultilevel"/>
    <w:tmpl w:val="21D65C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594374"/>
    <w:multiLevelType w:val="multilevel"/>
    <w:tmpl w:val="FC643F7C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54482416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057AD4"/>
    <w:multiLevelType w:val="hybridMultilevel"/>
    <w:tmpl w:val="CAA23762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DB22C0"/>
    <w:multiLevelType w:val="hybridMultilevel"/>
    <w:tmpl w:val="D3143E82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4A0E9F"/>
    <w:multiLevelType w:val="hybridMultilevel"/>
    <w:tmpl w:val="33A6E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C5859"/>
    <w:multiLevelType w:val="hybridMultilevel"/>
    <w:tmpl w:val="3C30737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65080D"/>
    <w:multiLevelType w:val="hybridMultilevel"/>
    <w:tmpl w:val="36BE8F48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556F7"/>
    <w:multiLevelType w:val="hybridMultilevel"/>
    <w:tmpl w:val="3446E21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1F268D"/>
    <w:multiLevelType w:val="hybridMultilevel"/>
    <w:tmpl w:val="6F86C44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233799"/>
    <w:multiLevelType w:val="hybridMultilevel"/>
    <w:tmpl w:val="4CEE9D60"/>
    <w:lvl w:ilvl="0" w:tplc="D5B6482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CC6AD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9E3B3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1EAE49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F94D0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2EF49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6FE6F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762A3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1AF71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8115DF"/>
    <w:multiLevelType w:val="hybridMultilevel"/>
    <w:tmpl w:val="5EA2005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662D1F"/>
    <w:multiLevelType w:val="hybridMultilevel"/>
    <w:tmpl w:val="7DBE5B5C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FB006D"/>
    <w:multiLevelType w:val="hybridMultilevel"/>
    <w:tmpl w:val="394CA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24"/>
  </w:num>
  <w:num w:numId="5">
    <w:abstractNumId w:val="11"/>
  </w:num>
  <w:num w:numId="6">
    <w:abstractNumId w:val="9"/>
  </w:num>
  <w:num w:numId="7">
    <w:abstractNumId w:val="15"/>
  </w:num>
  <w:num w:numId="8">
    <w:abstractNumId w:val="12"/>
  </w:num>
  <w:num w:numId="9">
    <w:abstractNumId w:val="33"/>
  </w:num>
  <w:num w:numId="10">
    <w:abstractNumId w:val="0"/>
  </w:num>
  <w:num w:numId="11">
    <w:abstractNumId w:val="21"/>
  </w:num>
  <w:num w:numId="12">
    <w:abstractNumId w:val="29"/>
  </w:num>
  <w:num w:numId="13">
    <w:abstractNumId w:val="22"/>
  </w:num>
  <w:num w:numId="14">
    <w:abstractNumId w:val="5"/>
  </w:num>
  <w:num w:numId="15">
    <w:abstractNumId w:val="20"/>
  </w:num>
  <w:num w:numId="16">
    <w:abstractNumId w:val="16"/>
  </w:num>
  <w:num w:numId="17">
    <w:abstractNumId w:val="28"/>
  </w:num>
  <w:num w:numId="18">
    <w:abstractNumId w:val="17"/>
  </w:num>
  <w:num w:numId="19">
    <w:abstractNumId w:val="14"/>
  </w:num>
  <w:num w:numId="20">
    <w:abstractNumId w:val="25"/>
  </w:num>
  <w:num w:numId="21">
    <w:abstractNumId w:val="1"/>
  </w:num>
  <w:num w:numId="22">
    <w:abstractNumId w:val="31"/>
  </w:num>
  <w:num w:numId="23">
    <w:abstractNumId w:val="2"/>
  </w:num>
  <w:num w:numId="24">
    <w:abstractNumId w:val="6"/>
  </w:num>
  <w:num w:numId="25">
    <w:abstractNumId w:val="27"/>
  </w:num>
  <w:num w:numId="26">
    <w:abstractNumId w:val="26"/>
  </w:num>
  <w:num w:numId="27">
    <w:abstractNumId w:val="4"/>
  </w:num>
  <w:num w:numId="28">
    <w:abstractNumId w:val="13"/>
  </w:num>
  <w:num w:numId="29">
    <w:abstractNumId w:val="10"/>
  </w:num>
  <w:num w:numId="30">
    <w:abstractNumId w:val="30"/>
  </w:num>
  <w:num w:numId="31">
    <w:abstractNumId w:val="19"/>
  </w:num>
  <w:num w:numId="32">
    <w:abstractNumId w:val="3"/>
  </w:num>
  <w:num w:numId="33">
    <w:abstractNumId w:val="23"/>
  </w:num>
  <w:num w:numId="34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CE"/>
    <w:rsid w:val="000010F2"/>
    <w:rsid w:val="00010FB8"/>
    <w:rsid w:val="00015964"/>
    <w:rsid w:val="000218BE"/>
    <w:rsid w:val="000258B7"/>
    <w:rsid w:val="000338F6"/>
    <w:rsid w:val="00033E08"/>
    <w:rsid w:val="00046C67"/>
    <w:rsid w:val="0004776A"/>
    <w:rsid w:val="000554B2"/>
    <w:rsid w:val="00062CEC"/>
    <w:rsid w:val="00066819"/>
    <w:rsid w:val="000721C1"/>
    <w:rsid w:val="000812E9"/>
    <w:rsid w:val="00093F9E"/>
    <w:rsid w:val="00096884"/>
    <w:rsid w:val="000A08F1"/>
    <w:rsid w:val="000B120B"/>
    <w:rsid w:val="000B4641"/>
    <w:rsid w:val="000B65A0"/>
    <w:rsid w:val="000C0EAB"/>
    <w:rsid w:val="000C158E"/>
    <w:rsid w:val="000C711F"/>
    <w:rsid w:val="000D2679"/>
    <w:rsid w:val="000E2BD3"/>
    <w:rsid w:val="000E2E73"/>
    <w:rsid w:val="000F0177"/>
    <w:rsid w:val="000F4040"/>
    <w:rsid w:val="000F4761"/>
    <w:rsid w:val="0010259C"/>
    <w:rsid w:val="001116C7"/>
    <w:rsid w:val="00113124"/>
    <w:rsid w:val="00124C42"/>
    <w:rsid w:val="001360C5"/>
    <w:rsid w:val="00146A2C"/>
    <w:rsid w:val="00151061"/>
    <w:rsid w:val="0015451B"/>
    <w:rsid w:val="0016297D"/>
    <w:rsid w:val="001726D2"/>
    <w:rsid w:val="001A1AB0"/>
    <w:rsid w:val="001B2B0C"/>
    <w:rsid w:val="001C4396"/>
    <w:rsid w:val="001D3E21"/>
    <w:rsid w:val="001D5F5F"/>
    <w:rsid w:val="001D68AA"/>
    <w:rsid w:val="001E398E"/>
    <w:rsid w:val="001E5951"/>
    <w:rsid w:val="001E74F5"/>
    <w:rsid w:val="00201743"/>
    <w:rsid w:val="00210838"/>
    <w:rsid w:val="002172ED"/>
    <w:rsid w:val="002345BA"/>
    <w:rsid w:val="00251C57"/>
    <w:rsid w:val="00253BFE"/>
    <w:rsid w:val="00256197"/>
    <w:rsid w:val="00262AEA"/>
    <w:rsid w:val="00263FF3"/>
    <w:rsid w:val="00264A7C"/>
    <w:rsid w:val="00267CB5"/>
    <w:rsid w:val="002732BA"/>
    <w:rsid w:val="00295107"/>
    <w:rsid w:val="002A5B1F"/>
    <w:rsid w:val="002A602C"/>
    <w:rsid w:val="002C164D"/>
    <w:rsid w:val="002D0F7E"/>
    <w:rsid w:val="002D278D"/>
    <w:rsid w:val="002D512E"/>
    <w:rsid w:val="002E2350"/>
    <w:rsid w:val="002F2482"/>
    <w:rsid w:val="0030648C"/>
    <w:rsid w:val="003079CF"/>
    <w:rsid w:val="00307B7D"/>
    <w:rsid w:val="00310B19"/>
    <w:rsid w:val="00313D28"/>
    <w:rsid w:val="00314FE2"/>
    <w:rsid w:val="0031601B"/>
    <w:rsid w:val="00320B5E"/>
    <w:rsid w:val="00330BE5"/>
    <w:rsid w:val="003320E4"/>
    <w:rsid w:val="003616EC"/>
    <w:rsid w:val="00363F9B"/>
    <w:rsid w:val="00372120"/>
    <w:rsid w:val="0039688D"/>
    <w:rsid w:val="003A39D2"/>
    <w:rsid w:val="003A4F8C"/>
    <w:rsid w:val="003D31A0"/>
    <w:rsid w:val="003D56F8"/>
    <w:rsid w:val="003E3514"/>
    <w:rsid w:val="003F5719"/>
    <w:rsid w:val="003F6442"/>
    <w:rsid w:val="003F6687"/>
    <w:rsid w:val="0041113D"/>
    <w:rsid w:val="00411DAA"/>
    <w:rsid w:val="00413FCB"/>
    <w:rsid w:val="00415E54"/>
    <w:rsid w:val="00431942"/>
    <w:rsid w:val="0047025E"/>
    <w:rsid w:val="004817EA"/>
    <w:rsid w:val="00486AB7"/>
    <w:rsid w:val="00493C93"/>
    <w:rsid w:val="004C0C93"/>
    <w:rsid w:val="004C538B"/>
    <w:rsid w:val="004D1CE2"/>
    <w:rsid w:val="004D6147"/>
    <w:rsid w:val="004E43FE"/>
    <w:rsid w:val="004E4ABD"/>
    <w:rsid w:val="005008C1"/>
    <w:rsid w:val="00502F94"/>
    <w:rsid w:val="005041EF"/>
    <w:rsid w:val="0051751B"/>
    <w:rsid w:val="005216DD"/>
    <w:rsid w:val="005230D9"/>
    <w:rsid w:val="00534270"/>
    <w:rsid w:val="005442B9"/>
    <w:rsid w:val="00544529"/>
    <w:rsid w:val="00544CF5"/>
    <w:rsid w:val="00554F73"/>
    <w:rsid w:val="005603CC"/>
    <w:rsid w:val="005716AE"/>
    <w:rsid w:val="00582922"/>
    <w:rsid w:val="005952C4"/>
    <w:rsid w:val="00595946"/>
    <w:rsid w:val="005979EF"/>
    <w:rsid w:val="005B2CB2"/>
    <w:rsid w:val="005C609E"/>
    <w:rsid w:val="005C7209"/>
    <w:rsid w:val="005D124F"/>
    <w:rsid w:val="005E0216"/>
    <w:rsid w:val="005E02A5"/>
    <w:rsid w:val="005E4D0A"/>
    <w:rsid w:val="005E7376"/>
    <w:rsid w:val="005F23EE"/>
    <w:rsid w:val="00611C05"/>
    <w:rsid w:val="0061457E"/>
    <w:rsid w:val="006301C4"/>
    <w:rsid w:val="00636CB5"/>
    <w:rsid w:val="006513E9"/>
    <w:rsid w:val="00661721"/>
    <w:rsid w:val="0066374D"/>
    <w:rsid w:val="006737BE"/>
    <w:rsid w:val="00673EF6"/>
    <w:rsid w:val="00676811"/>
    <w:rsid w:val="00695FB1"/>
    <w:rsid w:val="006B3079"/>
    <w:rsid w:val="006C54E1"/>
    <w:rsid w:val="006D4FAD"/>
    <w:rsid w:val="006D693B"/>
    <w:rsid w:val="006F0BE5"/>
    <w:rsid w:val="006F0EC9"/>
    <w:rsid w:val="006F1F23"/>
    <w:rsid w:val="006F3DBF"/>
    <w:rsid w:val="006F6BD6"/>
    <w:rsid w:val="00706F4D"/>
    <w:rsid w:val="0072478C"/>
    <w:rsid w:val="00725703"/>
    <w:rsid w:val="0073733F"/>
    <w:rsid w:val="00737498"/>
    <w:rsid w:val="007461FD"/>
    <w:rsid w:val="007551D1"/>
    <w:rsid w:val="00762A8C"/>
    <w:rsid w:val="00772143"/>
    <w:rsid w:val="007754CB"/>
    <w:rsid w:val="00781A45"/>
    <w:rsid w:val="00787C50"/>
    <w:rsid w:val="007929FB"/>
    <w:rsid w:val="00795325"/>
    <w:rsid w:val="007B6CF5"/>
    <w:rsid w:val="007C32A5"/>
    <w:rsid w:val="007C72E1"/>
    <w:rsid w:val="007C7463"/>
    <w:rsid w:val="007D05BD"/>
    <w:rsid w:val="007D0C5E"/>
    <w:rsid w:val="007F2683"/>
    <w:rsid w:val="007F3997"/>
    <w:rsid w:val="007F42AD"/>
    <w:rsid w:val="008010C6"/>
    <w:rsid w:val="00805A00"/>
    <w:rsid w:val="008145D0"/>
    <w:rsid w:val="008146F8"/>
    <w:rsid w:val="00823DA2"/>
    <w:rsid w:val="00827A18"/>
    <w:rsid w:val="00831CE1"/>
    <w:rsid w:val="00842972"/>
    <w:rsid w:val="0085400F"/>
    <w:rsid w:val="008556E6"/>
    <w:rsid w:val="008627D5"/>
    <w:rsid w:val="00870253"/>
    <w:rsid w:val="0088028B"/>
    <w:rsid w:val="00880D58"/>
    <w:rsid w:val="00885941"/>
    <w:rsid w:val="00895B7E"/>
    <w:rsid w:val="008B2493"/>
    <w:rsid w:val="008B35B3"/>
    <w:rsid w:val="008C4B35"/>
    <w:rsid w:val="008D1F62"/>
    <w:rsid w:val="008E6719"/>
    <w:rsid w:val="008E77DE"/>
    <w:rsid w:val="008F22E7"/>
    <w:rsid w:val="0090116A"/>
    <w:rsid w:val="00913115"/>
    <w:rsid w:val="0091348E"/>
    <w:rsid w:val="00923BC5"/>
    <w:rsid w:val="00950AFD"/>
    <w:rsid w:val="009569DF"/>
    <w:rsid w:val="00956DB8"/>
    <w:rsid w:val="009608E6"/>
    <w:rsid w:val="0096739C"/>
    <w:rsid w:val="00972D8F"/>
    <w:rsid w:val="009772C1"/>
    <w:rsid w:val="009842C7"/>
    <w:rsid w:val="00993AD9"/>
    <w:rsid w:val="00996F7E"/>
    <w:rsid w:val="009D5AB4"/>
    <w:rsid w:val="009E057E"/>
    <w:rsid w:val="009E2BDE"/>
    <w:rsid w:val="009E6536"/>
    <w:rsid w:val="009F3862"/>
    <w:rsid w:val="009F514E"/>
    <w:rsid w:val="00A06927"/>
    <w:rsid w:val="00A20E29"/>
    <w:rsid w:val="00A420B9"/>
    <w:rsid w:val="00A52A86"/>
    <w:rsid w:val="00A605F2"/>
    <w:rsid w:val="00A60CC5"/>
    <w:rsid w:val="00A67F6B"/>
    <w:rsid w:val="00A70AE7"/>
    <w:rsid w:val="00A72CEB"/>
    <w:rsid w:val="00A74276"/>
    <w:rsid w:val="00A8374E"/>
    <w:rsid w:val="00AA0E82"/>
    <w:rsid w:val="00AB080D"/>
    <w:rsid w:val="00AB0AB9"/>
    <w:rsid w:val="00AB4780"/>
    <w:rsid w:val="00AB6D7A"/>
    <w:rsid w:val="00AC0CCA"/>
    <w:rsid w:val="00AC3ED4"/>
    <w:rsid w:val="00AD1DAD"/>
    <w:rsid w:val="00AD6068"/>
    <w:rsid w:val="00AD7761"/>
    <w:rsid w:val="00AE4995"/>
    <w:rsid w:val="00B10BC5"/>
    <w:rsid w:val="00B1562C"/>
    <w:rsid w:val="00B15856"/>
    <w:rsid w:val="00B211D7"/>
    <w:rsid w:val="00B3587C"/>
    <w:rsid w:val="00B40A2A"/>
    <w:rsid w:val="00B508A3"/>
    <w:rsid w:val="00B54715"/>
    <w:rsid w:val="00B70FC4"/>
    <w:rsid w:val="00B7136D"/>
    <w:rsid w:val="00B738B0"/>
    <w:rsid w:val="00B75007"/>
    <w:rsid w:val="00B83317"/>
    <w:rsid w:val="00B83A9B"/>
    <w:rsid w:val="00B84282"/>
    <w:rsid w:val="00BA360F"/>
    <w:rsid w:val="00BB56A2"/>
    <w:rsid w:val="00BC3566"/>
    <w:rsid w:val="00BE0293"/>
    <w:rsid w:val="00BE2ECE"/>
    <w:rsid w:val="00C031F4"/>
    <w:rsid w:val="00C0666F"/>
    <w:rsid w:val="00C13106"/>
    <w:rsid w:val="00C2008B"/>
    <w:rsid w:val="00C23CA1"/>
    <w:rsid w:val="00C31184"/>
    <w:rsid w:val="00C42706"/>
    <w:rsid w:val="00C44BC9"/>
    <w:rsid w:val="00C465BE"/>
    <w:rsid w:val="00C63E20"/>
    <w:rsid w:val="00C77B18"/>
    <w:rsid w:val="00C90230"/>
    <w:rsid w:val="00C952FD"/>
    <w:rsid w:val="00CB0FCE"/>
    <w:rsid w:val="00CB27CA"/>
    <w:rsid w:val="00CB49D9"/>
    <w:rsid w:val="00CD116A"/>
    <w:rsid w:val="00CD4515"/>
    <w:rsid w:val="00CE124D"/>
    <w:rsid w:val="00CE1486"/>
    <w:rsid w:val="00CE1561"/>
    <w:rsid w:val="00CE48FD"/>
    <w:rsid w:val="00CE7C5F"/>
    <w:rsid w:val="00CF01D6"/>
    <w:rsid w:val="00CF134C"/>
    <w:rsid w:val="00CF5033"/>
    <w:rsid w:val="00D024FE"/>
    <w:rsid w:val="00D14BC7"/>
    <w:rsid w:val="00D166A9"/>
    <w:rsid w:val="00D24E1D"/>
    <w:rsid w:val="00D25E0A"/>
    <w:rsid w:val="00D27CC3"/>
    <w:rsid w:val="00D27DC9"/>
    <w:rsid w:val="00D41D0F"/>
    <w:rsid w:val="00D547C2"/>
    <w:rsid w:val="00D54D12"/>
    <w:rsid w:val="00D60965"/>
    <w:rsid w:val="00D82E7B"/>
    <w:rsid w:val="00D9698C"/>
    <w:rsid w:val="00D96C85"/>
    <w:rsid w:val="00DB0AAE"/>
    <w:rsid w:val="00DB2D8C"/>
    <w:rsid w:val="00DB510F"/>
    <w:rsid w:val="00DB5526"/>
    <w:rsid w:val="00DB60BA"/>
    <w:rsid w:val="00DC111E"/>
    <w:rsid w:val="00DC2071"/>
    <w:rsid w:val="00DC4E13"/>
    <w:rsid w:val="00DE45E3"/>
    <w:rsid w:val="00DF09F6"/>
    <w:rsid w:val="00DF2332"/>
    <w:rsid w:val="00DF6276"/>
    <w:rsid w:val="00DF7D43"/>
    <w:rsid w:val="00E0409A"/>
    <w:rsid w:val="00E06787"/>
    <w:rsid w:val="00E1111F"/>
    <w:rsid w:val="00E1544F"/>
    <w:rsid w:val="00E23D6F"/>
    <w:rsid w:val="00E32167"/>
    <w:rsid w:val="00E371C0"/>
    <w:rsid w:val="00E501BF"/>
    <w:rsid w:val="00E54D54"/>
    <w:rsid w:val="00E661FA"/>
    <w:rsid w:val="00E7021F"/>
    <w:rsid w:val="00E9179E"/>
    <w:rsid w:val="00E96FD6"/>
    <w:rsid w:val="00EA31C1"/>
    <w:rsid w:val="00EB49D6"/>
    <w:rsid w:val="00EC57C1"/>
    <w:rsid w:val="00ED3135"/>
    <w:rsid w:val="00ED48CE"/>
    <w:rsid w:val="00ED67A5"/>
    <w:rsid w:val="00ED79B6"/>
    <w:rsid w:val="00ED7BF7"/>
    <w:rsid w:val="00EE4724"/>
    <w:rsid w:val="00EE47D2"/>
    <w:rsid w:val="00EE5465"/>
    <w:rsid w:val="00EF1BB1"/>
    <w:rsid w:val="00EF46FD"/>
    <w:rsid w:val="00EF54C9"/>
    <w:rsid w:val="00EF7D01"/>
    <w:rsid w:val="00F2622B"/>
    <w:rsid w:val="00F36CA9"/>
    <w:rsid w:val="00F501D2"/>
    <w:rsid w:val="00F5364C"/>
    <w:rsid w:val="00F56D82"/>
    <w:rsid w:val="00F5701A"/>
    <w:rsid w:val="00F6021E"/>
    <w:rsid w:val="00F611E3"/>
    <w:rsid w:val="00F7105E"/>
    <w:rsid w:val="00F812A6"/>
    <w:rsid w:val="00FA3422"/>
    <w:rsid w:val="00FD59E6"/>
    <w:rsid w:val="00FE2E39"/>
    <w:rsid w:val="00FF1681"/>
    <w:rsid w:val="00FF6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832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paragraph" w:styleId="NormalWeb">
    <w:name w:val="Normal (Web)"/>
    <w:basedOn w:val="Normal"/>
    <w:uiPriority w:val="99"/>
    <w:unhideWhenUsed/>
    <w:rsid w:val="0088028B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paragraph" w:styleId="NormalWeb">
    <w:name w:val="Normal (Web)"/>
    <w:basedOn w:val="Normal"/>
    <w:uiPriority w:val="99"/>
    <w:unhideWhenUsed/>
    <w:rsid w:val="0088028B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3774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02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251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6392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5032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0774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oter" Target="footer2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emf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5B8AF2-D431-A04A-A132-56F7F73E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3357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Hsu</dc:creator>
  <cp:lastModifiedBy>Freda Husic</cp:lastModifiedBy>
  <cp:revision>3</cp:revision>
  <cp:lastPrinted>2013-10-03T19:43:00Z</cp:lastPrinted>
  <dcterms:created xsi:type="dcterms:W3CDTF">2017-05-11T16:47:00Z</dcterms:created>
  <dcterms:modified xsi:type="dcterms:W3CDTF">2017-05-11T16:52:00Z</dcterms:modified>
</cp:coreProperties>
</file>